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58C" w:rsidRPr="009A3AEB" w:rsidRDefault="008D758C" w:rsidP="008D758C">
      <w:pPr>
        <w:pageBreakBefore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A3AEB">
        <w:rPr>
          <w:rFonts w:ascii="Times New Roman" w:hAnsi="Times New Roman" w:cs="Times New Roman"/>
          <w:b/>
          <w:sz w:val="24"/>
          <w:szCs w:val="24"/>
        </w:rPr>
        <w:t xml:space="preserve">Рабочая программа учебного предмета «Родной (русский) язык» для </w:t>
      </w:r>
    </w:p>
    <w:p w:rsidR="008D758C" w:rsidRPr="009A3AEB" w:rsidRDefault="008D758C" w:rsidP="008D758C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5-9 класс</w:t>
      </w:r>
      <w:r w:rsidR="00BD473D" w:rsidRPr="009A3AEB">
        <w:rPr>
          <w:rFonts w:ascii="Times New Roman" w:hAnsi="Times New Roman" w:cs="Times New Roman"/>
          <w:b/>
          <w:sz w:val="24"/>
          <w:szCs w:val="24"/>
        </w:rPr>
        <w:t>ов</w:t>
      </w:r>
    </w:p>
    <w:p w:rsidR="008D758C" w:rsidRPr="009A3AEB" w:rsidRDefault="00D4044E" w:rsidP="00D4044E">
      <w:pPr>
        <w:spacing w:line="276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A3AEB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8D758C" w:rsidRPr="009A3AEB" w:rsidRDefault="008D758C" w:rsidP="008D758C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A3AEB">
        <w:rPr>
          <w:rFonts w:ascii="Times New Roman" w:hAnsi="Times New Roman" w:cs="Times New Roman"/>
          <w:b/>
          <w:bCs/>
          <w:i/>
          <w:sz w:val="24"/>
          <w:szCs w:val="24"/>
        </w:rPr>
        <w:t>Цели изучения учебного предмета «Родной (русский) язык»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Программа учебного предмета «Родной (русский)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дополнительным, по сути дела, характером курса, а также особенностями функционирования русского языка в разных регионах Российской Федерации.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В соответствии с этим в курсе родного (русского) языка актуализируются следующие цели:</w:t>
      </w:r>
    </w:p>
    <w:p w:rsidR="008D758C" w:rsidRPr="009A3AEB" w:rsidRDefault="008D758C" w:rsidP="008D758C">
      <w:pPr>
        <w:numPr>
          <w:ilvl w:val="0"/>
          <w:numId w:val="1"/>
        </w:numPr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воспитание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уважительного отношения к культурам и языкам народов России;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овладение культурой межнационального общения;</w:t>
      </w:r>
    </w:p>
    <w:p w:rsidR="008D758C" w:rsidRPr="009A3AEB" w:rsidRDefault="008D758C" w:rsidP="008D758C">
      <w:pPr>
        <w:numPr>
          <w:ilvl w:val="0"/>
          <w:numId w:val="1"/>
        </w:numPr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8D758C" w:rsidRPr="009A3AEB" w:rsidRDefault="008D758C" w:rsidP="008D758C">
      <w:pPr>
        <w:numPr>
          <w:ilvl w:val="0"/>
          <w:numId w:val="1"/>
        </w:numPr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8D758C" w:rsidRPr="009A3AEB" w:rsidRDefault="008D758C" w:rsidP="008D758C">
      <w:pPr>
        <w:numPr>
          <w:ilvl w:val="0"/>
          <w:numId w:val="1"/>
        </w:numPr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8D758C" w:rsidRPr="009A3AEB" w:rsidRDefault="008D758C" w:rsidP="00D4044E">
      <w:pPr>
        <w:numPr>
          <w:ilvl w:val="0"/>
          <w:numId w:val="1"/>
        </w:numPr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8D758C" w:rsidRPr="009A3AEB" w:rsidRDefault="008D758C" w:rsidP="008D758C">
      <w:pPr>
        <w:tabs>
          <w:tab w:val="left" w:pos="993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A3AEB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Место учебного предмета </w:t>
      </w:r>
      <w:r w:rsidRPr="009A3AEB">
        <w:rPr>
          <w:rFonts w:ascii="Times New Roman" w:hAnsi="Times New Roman" w:cs="Times New Roman"/>
          <w:b/>
          <w:bCs/>
          <w:i/>
          <w:sz w:val="24"/>
          <w:szCs w:val="24"/>
        </w:rPr>
        <w:t>«Родной (русский) язык»</w:t>
      </w:r>
      <w:r w:rsidRPr="009A3AE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b/>
          <w:i/>
          <w:sz w:val="24"/>
          <w:szCs w:val="24"/>
        </w:rPr>
        <w:t xml:space="preserve"> в учебном плане</w:t>
      </w:r>
    </w:p>
    <w:p w:rsidR="008D758C" w:rsidRPr="009A3AEB" w:rsidRDefault="008D758C" w:rsidP="00D4044E">
      <w:pPr>
        <w:widowControl w:val="0"/>
        <w:autoSpaceDE w:val="0"/>
        <w:autoSpaceDN w:val="0"/>
        <w:adjustRightInd w:val="0"/>
        <w:spacing w:line="336" w:lineRule="exact"/>
        <w:ind w:right="-20"/>
        <w:rPr>
          <w:rFonts w:cs="Newton"/>
          <w:color w:val="000000"/>
          <w:sz w:val="24"/>
          <w:szCs w:val="24"/>
        </w:rPr>
      </w:pPr>
      <w:r w:rsidRPr="009A3AEB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       Рабочая программа по предмету </w:t>
      </w:r>
      <w:r w:rsidRPr="009A3AEB">
        <w:rPr>
          <w:rFonts w:ascii="Times New Roman" w:hAnsi="Times New Roman" w:cs="Times New Roman"/>
          <w:bCs/>
          <w:i/>
          <w:sz w:val="24"/>
          <w:szCs w:val="24"/>
        </w:rPr>
        <w:t>«Родной (русский) язык»</w:t>
      </w:r>
      <w:r w:rsidRPr="009A3AEB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для 5-9 классов разработана на основе примерной образовательной программы основного общего образования, одобренной Федеральным учебно-методическим объединением по общему образованию (протокол заседания от </w:t>
      </w:r>
      <w:r w:rsidRPr="009A3AEB">
        <w:rPr>
          <w:rFonts w:ascii="Newton Cyr" w:hAnsi="Newton Cyr" w:cs="Newton Cyr"/>
          <w:color w:val="231F20"/>
          <w:position w:val="2"/>
          <w:sz w:val="24"/>
          <w:szCs w:val="24"/>
        </w:rPr>
        <w:t>31 января 2018 года№2/18</w:t>
      </w:r>
      <w:r w:rsidRPr="009A3AEB">
        <w:rPr>
          <w:rFonts w:ascii="Times New Roman" w:hAnsi="Times New Roman" w:cs="Times New Roman"/>
          <w:bCs/>
          <w:spacing w:val="-5"/>
          <w:sz w:val="24"/>
          <w:szCs w:val="24"/>
        </w:rPr>
        <w:t>), размещенной в реестре  основных общеобразовательных программ Министерства образования и науки Российской Федерации</w:t>
      </w:r>
      <w:r w:rsidRPr="009A3A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A3AEB">
        <w:rPr>
          <w:rFonts w:ascii="Times New Roman" w:hAnsi="Times New Roman" w:cs="Times New Roman"/>
          <w:b/>
          <w:bCs/>
          <w:i/>
          <w:sz w:val="24"/>
          <w:szCs w:val="24"/>
        </w:rPr>
        <w:t>Общая характеристика учебного предмета «Родной (русский) язык»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 xml:space="preserve"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Родной я</w:t>
      </w:r>
      <w:r w:rsidRPr="009A3AEB">
        <w:rPr>
          <w:rFonts w:ascii="Times New Roman" w:eastAsia="Calibri" w:hAnsi="Times New Roman" w:cs="Times New Roman"/>
          <w:sz w:val="24"/>
          <w:szCs w:val="24"/>
        </w:rPr>
        <w:t>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</w:t>
      </w:r>
      <w:r w:rsidRPr="009A3AEB">
        <w:rPr>
          <w:rFonts w:ascii="Times New Roman" w:hAnsi="Times New Roman" w:cs="Times New Roman"/>
          <w:sz w:val="24"/>
          <w:szCs w:val="24"/>
        </w:rPr>
        <w:t>, говорящего на нём</w:t>
      </w:r>
      <w:r w:rsidRPr="009A3AEB">
        <w:rPr>
          <w:rFonts w:ascii="Times New Roman" w:eastAsia="Calibri" w:hAnsi="Times New Roman" w:cs="Times New Roman"/>
          <w:sz w:val="24"/>
          <w:szCs w:val="24"/>
        </w:rPr>
        <w:t>. Высокий ур</w:t>
      </w:r>
      <w:r w:rsidRPr="009A3AEB">
        <w:rPr>
          <w:rFonts w:ascii="Times New Roman" w:hAnsi="Times New Roman" w:cs="Times New Roman"/>
          <w:sz w:val="24"/>
          <w:szCs w:val="24"/>
        </w:rPr>
        <w:t xml:space="preserve">овень владения родным </w:t>
      </w:r>
      <w:r w:rsidRPr="009A3AEB">
        <w:rPr>
          <w:rFonts w:ascii="Times New Roman" w:eastAsia="Calibri" w:hAnsi="Times New Roman" w:cs="Times New Roman"/>
          <w:sz w:val="24"/>
          <w:szCs w:val="24"/>
        </w:rPr>
        <w:t>языком определяет способность аналитически мыслить</w:t>
      </w:r>
      <w:r w:rsidRPr="009A3AEB">
        <w:rPr>
          <w:rFonts w:ascii="Times New Roman" w:hAnsi="Times New Roman" w:cs="Times New Roman"/>
          <w:sz w:val="24"/>
          <w:szCs w:val="24"/>
        </w:rPr>
        <w:t xml:space="preserve">, </w:t>
      </w:r>
      <w:r w:rsidRPr="009A3AEB">
        <w:rPr>
          <w:rFonts w:ascii="Times New Roman" w:eastAsia="Calibri" w:hAnsi="Times New Roman" w:cs="Times New Roman"/>
          <w:sz w:val="24"/>
          <w:szCs w:val="24"/>
        </w:rPr>
        <w:t>успешность в овладении способами интеллектуальной деятельности, умения</w:t>
      </w:r>
      <w:r w:rsidRPr="009A3AEB">
        <w:rPr>
          <w:rFonts w:ascii="Times New Roman" w:hAnsi="Times New Roman" w:cs="Times New Roman"/>
          <w:sz w:val="24"/>
          <w:szCs w:val="24"/>
        </w:rPr>
        <w:t>ми</w:t>
      </w:r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 убедительно выражать свои мысли и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Обучение родному (русскому)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 Он влияет на качество усвоения всех других школьных предметов, а в дальнейшем способствует овладению будущей профессией.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Содержание курса </w:t>
      </w:r>
      <w:r w:rsidRPr="009A3AEB">
        <w:rPr>
          <w:rFonts w:ascii="Times New Roman" w:hAnsi="Times New Roman" w:cs="Times New Roman"/>
          <w:bCs/>
          <w:i/>
          <w:sz w:val="24"/>
          <w:szCs w:val="24"/>
        </w:rPr>
        <w:t>«Родной (русский) язык»</w:t>
      </w:r>
      <w:r w:rsidRPr="009A3AEB">
        <w:rPr>
          <w:rFonts w:ascii="Times New Roman" w:hAnsi="Times New Roman"/>
          <w:sz w:val="24"/>
          <w:szCs w:val="24"/>
        </w:rPr>
        <w:t xml:space="preserve"> направлено на удовлетворение потребности обучающихся в изучении родного языка как инструмента познания национальной культуры и самореализации в ней. Учебный предмет «Русский родной язык» не ущемляет права тех обучающихся, кто изучает иные (не русский) родные языки.</w:t>
      </w:r>
      <w:r w:rsidR="0015390A" w:rsidRPr="009A3AEB">
        <w:rPr>
          <w:rFonts w:ascii="Times New Roman" w:hAnsi="Times New Roman"/>
          <w:sz w:val="24"/>
          <w:szCs w:val="24"/>
        </w:rPr>
        <w:t xml:space="preserve"> </w:t>
      </w:r>
      <w:r w:rsidRPr="009A3AEB">
        <w:rPr>
          <w:rFonts w:ascii="Times New Roman" w:hAnsi="Times New Roman"/>
          <w:sz w:val="24"/>
          <w:szCs w:val="24"/>
        </w:rPr>
        <w:t>Поэтому учебное время, отведённое ни изучение данной дисциплины, не может рассматриваться как время для</w:t>
      </w:r>
      <w:r w:rsidR="0015390A" w:rsidRPr="009A3AEB">
        <w:rPr>
          <w:rFonts w:ascii="Times New Roman" w:hAnsi="Times New Roman"/>
          <w:sz w:val="24"/>
          <w:szCs w:val="24"/>
        </w:rPr>
        <w:t xml:space="preserve"> </w:t>
      </w:r>
      <w:r w:rsidRPr="009A3AEB">
        <w:rPr>
          <w:rFonts w:ascii="Times New Roman" w:hAnsi="Times New Roman"/>
          <w:sz w:val="24"/>
          <w:szCs w:val="24"/>
        </w:rPr>
        <w:t>углублённого</w:t>
      </w:r>
      <w:r w:rsidR="0015390A" w:rsidRPr="009A3AEB">
        <w:rPr>
          <w:rFonts w:ascii="Times New Roman" w:hAnsi="Times New Roman"/>
          <w:sz w:val="24"/>
          <w:szCs w:val="24"/>
        </w:rPr>
        <w:t xml:space="preserve"> </w:t>
      </w:r>
      <w:r w:rsidRPr="009A3AEB">
        <w:rPr>
          <w:rFonts w:ascii="Times New Roman" w:hAnsi="Times New Roman"/>
          <w:sz w:val="24"/>
          <w:szCs w:val="24"/>
        </w:rPr>
        <w:t>изучения основного курса «Русский язык».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trike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В содержании курса </w:t>
      </w:r>
      <w:r w:rsidRPr="009A3AEB">
        <w:rPr>
          <w:rFonts w:ascii="Times New Roman" w:hAnsi="Times New Roman" w:cs="Times New Roman"/>
          <w:bCs/>
          <w:i/>
          <w:sz w:val="24"/>
          <w:szCs w:val="24"/>
        </w:rPr>
        <w:t>«Родной (русский) язык»</w:t>
      </w:r>
      <w:r w:rsidRPr="009A3AEB">
        <w:rPr>
          <w:rFonts w:ascii="Times New Roman" w:hAnsi="Times New Roman"/>
          <w:sz w:val="24"/>
          <w:szCs w:val="24"/>
        </w:rPr>
        <w:t xml:space="preserve"> предусматривается расширение сведений, имеющих отношение</w:t>
      </w:r>
      <w:r w:rsidR="0015390A" w:rsidRPr="009A3AEB">
        <w:rPr>
          <w:rFonts w:ascii="Times New Roman" w:hAnsi="Times New Roman"/>
          <w:sz w:val="24"/>
          <w:szCs w:val="24"/>
        </w:rPr>
        <w:t xml:space="preserve"> </w:t>
      </w:r>
      <w:r w:rsidRPr="009A3AEB">
        <w:rPr>
          <w:rFonts w:ascii="Times New Roman" w:hAnsi="Times New Roman"/>
          <w:sz w:val="24"/>
          <w:szCs w:val="24"/>
        </w:rPr>
        <w:t>не к внутреннему системному устройству языка, а</w:t>
      </w:r>
      <w:r w:rsidR="0015390A" w:rsidRPr="009A3AEB">
        <w:rPr>
          <w:rFonts w:ascii="Times New Roman" w:hAnsi="Times New Roman"/>
          <w:sz w:val="24"/>
          <w:szCs w:val="24"/>
        </w:rPr>
        <w:t xml:space="preserve"> </w:t>
      </w:r>
      <w:r w:rsidRPr="009A3AEB">
        <w:rPr>
          <w:rFonts w:ascii="Times New Roman" w:hAnsi="Times New Roman"/>
          <w:sz w:val="24"/>
          <w:szCs w:val="24"/>
        </w:rPr>
        <w:t>к вопросам реализации языковой системы в речи‚</w:t>
      </w:r>
      <w:r w:rsidR="0015390A" w:rsidRPr="009A3AEB">
        <w:rPr>
          <w:rFonts w:ascii="Times New Roman" w:hAnsi="Times New Roman"/>
          <w:sz w:val="24"/>
          <w:szCs w:val="24"/>
        </w:rPr>
        <w:t xml:space="preserve"> </w:t>
      </w:r>
      <w:r w:rsidRPr="009A3AEB">
        <w:rPr>
          <w:rFonts w:ascii="Times New Roman" w:hAnsi="Times New Roman"/>
          <w:sz w:val="24"/>
          <w:szCs w:val="24"/>
        </w:rPr>
        <w:t>внешней стороне</w:t>
      </w:r>
      <w:r w:rsidR="0015390A" w:rsidRPr="009A3AEB">
        <w:rPr>
          <w:rFonts w:ascii="Times New Roman" w:hAnsi="Times New Roman"/>
          <w:sz w:val="24"/>
          <w:szCs w:val="24"/>
        </w:rPr>
        <w:t xml:space="preserve"> </w:t>
      </w:r>
      <w:r w:rsidRPr="009A3AEB">
        <w:rPr>
          <w:rFonts w:ascii="Times New Roman" w:hAnsi="Times New Roman"/>
          <w:sz w:val="24"/>
          <w:szCs w:val="24"/>
        </w:rPr>
        <w:t xml:space="preserve">существования языка: к </w:t>
      </w:r>
      <w:r w:rsidRPr="009A3AEB">
        <w:rPr>
          <w:rFonts w:ascii="Times New Roman" w:hAnsi="Times New Roman"/>
          <w:sz w:val="24"/>
          <w:szCs w:val="24"/>
        </w:rPr>
        <w:lastRenderedPageBreak/>
        <w:t>многообразным связям русского языка с цивилизацией и культурой, государством и обществом.</w:t>
      </w:r>
      <w:r w:rsidR="0015390A" w:rsidRPr="009A3AEB">
        <w:rPr>
          <w:rFonts w:ascii="Times New Roman" w:hAnsi="Times New Roman"/>
          <w:sz w:val="24"/>
          <w:szCs w:val="24"/>
        </w:rPr>
        <w:t xml:space="preserve"> </w:t>
      </w:r>
      <w:r w:rsidRPr="009A3AEB">
        <w:rPr>
          <w:rFonts w:ascii="Times New Roman" w:hAnsi="Times New Roman"/>
          <w:sz w:val="24"/>
          <w:szCs w:val="24"/>
        </w:rPr>
        <w:t>Программа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</w:t>
      </w:r>
    </w:p>
    <w:p w:rsidR="008D758C" w:rsidRPr="009A3AEB" w:rsidRDefault="008D758C" w:rsidP="008D758C">
      <w:pPr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</w:t>
      </w:r>
      <w:r w:rsidR="0015390A" w:rsidRPr="009A3AEB">
        <w:rPr>
          <w:rFonts w:ascii="Times New Roman" w:hAnsi="Times New Roman"/>
          <w:sz w:val="24"/>
          <w:szCs w:val="24"/>
        </w:rPr>
        <w:t xml:space="preserve"> </w:t>
      </w:r>
      <w:r w:rsidRPr="009A3AEB">
        <w:rPr>
          <w:rFonts w:ascii="Times New Roman" w:hAnsi="Times New Roman"/>
          <w:sz w:val="24"/>
          <w:szCs w:val="24"/>
        </w:rPr>
        <w:t>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Программой предусматривается расширение и углубление межпредметного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естественнонаучного и гуманитарного циклов.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D758C" w:rsidRPr="009A3AEB" w:rsidRDefault="008D758C" w:rsidP="008D758C">
      <w:pPr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A3AEB">
        <w:rPr>
          <w:rFonts w:ascii="Times New Roman" w:hAnsi="Times New Roman" w:cs="Times New Roman"/>
          <w:b/>
          <w:i/>
          <w:sz w:val="24"/>
          <w:szCs w:val="24"/>
        </w:rPr>
        <w:t>Основные содержательные линии программы учебного предмета</w:t>
      </w:r>
    </w:p>
    <w:p w:rsidR="008D758C" w:rsidRPr="009A3AEB" w:rsidRDefault="008D758C" w:rsidP="008D758C">
      <w:pPr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b/>
          <w:bCs/>
          <w:i/>
          <w:sz w:val="24"/>
          <w:szCs w:val="24"/>
        </w:rPr>
        <w:t>«Родной (русский) язык»</w:t>
      </w:r>
      <w:r w:rsidRPr="009A3AEB">
        <w:rPr>
          <w:rFonts w:ascii="Times New Roman" w:hAnsi="Times New Roman"/>
          <w:sz w:val="24"/>
          <w:szCs w:val="24"/>
        </w:rPr>
        <w:t xml:space="preserve">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 xml:space="preserve">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образовательной организации, но не дублируют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ихи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 имеют преимущественно практико-ориентированный характер.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В соответствии с этим в программе выделяются следующие блоки: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 xml:space="preserve">В первом блоке – </w:t>
      </w:r>
      <w:r w:rsidRPr="009A3AEB">
        <w:rPr>
          <w:rFonts w:ascii="Times New Roman" w:hAnsi="Times New Roman" w:cs="Times New Roman"/>
          <w:b/>
          <w:sz w:val="24"/>
          <w:szCs w:val="24"/>
        </w:rPr>
        <w:t>«Язык и культура»</w:t>
      </w:r>
      <w:r w:rsidRPr="009A3AEB">
        <w:rPr>
          <w:rFonts w:ascii="Times New Roman" w:hAnsi="Times New Roman" w:cs="Times New Roman"/>
          <w:sz w:val="24"/>
          <w:szCs w:val="24"/>
        </w:rPr>
        <w:t xml:space="preserve"> – представлено содержание, изучение которого позволит раскрыть взаимосвязь языка и истории, языка и материальной и духовной культуры русского народа, </w:t>
      </w:r>
      <w:r w:rsidRPr="009A3AEB">
        <w:rPr>
          <w:rFonts w:ascii="Times New Roman" w:eastAsia="Calibri" w:hAnsi="Times New Roman" w:cs="Times New Roman"/>
          <w:sz w:val="24"/>
          <w:szCs w:val="24"/>
        </w:rPr>
        <w:t>национально-культурн</w:t>
      </w:r>
      <w:r w:rsidRPr="009A3AEB">
        <w:rPr>
          <w:rFonts w:ascii="Times New Roman" w:hAnsi="Times New Roman" w:cs="Times New Roman"/>
          <w:sz w:val="24"/>
          <w:szCs w:val="24"/>
        </w:rPr>
        <w:t>ую специфику</w:t>
      </w:r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 русского языка, </w:t>
      </w:r>
      <w:r w:rsidRPr="009A3AEB">
        <w:rPr>
          <w:rFonts w:ascii="Times New Roman" w:hAnsi="Times New Roman" w:cs="Times New Roman"/>
          <w:sz w:val="24"/>
          <w:szCs w:val="24"/>
        </w:rPr>
        <w:t>обеспечит о</w:t>
      </w:r>
      <w:r w:rsidRPr="009A3AEB">
        <w:rPr>
          <w:rFonts w:ascii="Times New Roman" w:eastAsia="Calibri" w:hAnsi="Times New Roman" w:cs="Times New Roman"/>
          <w:sz w:val="24"/>
          <w:szCs w:val="24"/>
        </w:rPr>
        <w:t>владение нормами русс</w:t>
      </w:r>
      <w:r w:rsidRPr="009A3AEB">
        <w:rPr>
          <w:rFonts w:ascii="Times New Roman" w:hAnsi="Times New Roman" w:cs="Times New Roman"/>
          <w:sz w:val="24"/>
          <w:szCs w:val="24"/>
        </w:rPr>
        <w:t xml:space="preserve">кого речевого этикета в различных сферах общения, </w:t>
      </w:r>
      <w:r w:rsidRPr="009A3AEB">
        <w:rPr>
          <w:rFonts w:ascii="Times New Roman" w:eastAsia="Calibri" w:hAnsi="Times New Roman" w:cs="Times New Roman"/>
          <w:sz w:val="24"/>
          <w:szCs w:val="24"/>
        </w:rPr>
        <w:t>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 xml:space="preserve">Второй блок – </w:t>
      </w:r>
      <w:r w:rsidRPr="009A3AEB">
        <w:rPr>
          <w:rFonts w:ascii="Times New Roman" w:hAnsi="Times New Roman" w:cs="Times New Roman"/>
          <w:b/>
          <w:sz w:val="24"/>
          <w:szCs w:val="24"/>
        </w:rPr>
        <w:t>«Культура речи»</w:t>
      </w:r>
      <w:r w:rsidRPr="009A3AEB">
        <w:rPr>
          <w:rFonts w:ascii="Times New Roman" w:hAnsi="Times New Roman" w:cs="Times New Roman"/>
          <w:sz w:val="24"/>
          <w:szCs w:val="24"/>
        </w:rPr>
        <w:t xml:space="preserve">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 и выразительности; понимание вариантов норм; развитие </w:t>
      </w:r>
      <w:r w:rsidRPr="009A3AEB">
        <w:rPr>
          <w:rFonts w:ascii="Times New Roman" w:hAnsi="Times New Roman" w:cs="Times New Roman"/>
          <w:sz w:val="24"/>
          <w:szCs w:val="24"/>
        </w:rPr>
        <w:lastRenderedPageBreak/>
        <w:t>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 xml:space="preserve">В третьем блоке – </w:t>
      </w:r>
      <w:r w:rsidRPr="009A3AEB">
        <w:rPr>
          <w:rFonts w:ascii="Times New Roman" w:hAnsi="Times New Roman" w:cs="Times New Roman"/>
          <w:b/>
          <w:sz w:val="24"/>
          <w:szCs w:val="24"/>
        </w:rPr>
        <w:t>«Речь. Речевая деятельность. Текст»</w:t>
      </w:r>
      <w:r w:rsidRPr="009A3AEB">
        <w:rPr>
          <w:rFonts w:ascii="Times New Roman" w:hAnsi="Times New Roman" w:cs="Times New Roman"/>
          <w:sz w:val="24"/>
          <w:szCs w:val="24"/>
        </w:rPr>
        <w:t xml:space="preserve"> –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</w:p>
    <w:p w:rsidR="008D758C" w:rsidRPr="009A3AEB" w:rsidRDefault="008D758C" w:rsidP="008D758C">
      <w:pPr>
        <w:pStyle w:val="ConsPlusNormal"/>
        <w:tabs>
          <w:tab w:val="left" w:pos="5430"/>
        </w:tabs>
        <w:spacing w:line="276" w:lineRule="auto"/>
        <w:jc w:val="both"/>
        <w:rPr>
          <w:b/>
          <w:smallCaps/>
          <w:sz w:val="24"/>
          <w:szCs w:val="24"/>
        </w:rPr>
      </w:pPr>
    </w:p>
    <w:p w:rsidR="008D758C" w:rsidRPr="009A3AEB" w:rsidRDefault="008D758C" w:rsidP="008D758C">
      <w:pPr>
        <w:pStyle w:val="ConsPlusNormal"/>
        <w:tabs>
          <w:tab w:val="left" w:pos="5430"/>
        </w:tabs>
        <w:spacing w:line="276" w:lineRule="auto"/>
        <w:ind w:firstLine="709"/>
        <w:jc w:val="center"/>
        <w:rPr>
          <w:b/>
          <w:smallCaps/>
          <w:sz w:val="24"/>
          <w:szCs w:val="24"/>
        </w:rPr>
      </w:pPr>
      <w:r w:rsidRPr="009A3AEB">
        <w:rPr>
          <w:b/>
          <w:smallCaps/>
          <w:sz w:val="24"/>
          <w:szCs w:val="24"/>
        </w:rPr>
        <w:t xml:space="preserve">ТРЕБОВАНИЯ К РЕЗУЛЬТАТАМ ОСВОЕНИЯ ПРОГРАММЫ ОСНОВНОГО ОБЩЕГО ОБРАЗОВАНИЯ ПО ПРЕДМЕТУ </w:t>
      </w:r>
    </w:p>
    <w:p w:rsidR="008D758C" w:rsidRPr="009A3AEB" w:rsidRDefault="008D758C" w:rsidP="008D758C">
      <w:pPr>
        <w:pStyle w:val="ConsPlusNormal"/>
        <w:tabs>
          <w:tab w:val="left" w:pos="5430"/>
        </w:tabs>
        <w:spacing w:line="276" w:lineRule="auto"/>
        <w:ind w:firstLine="709"/>
        <w:jc w:val="center"/>
        <w:rPr>
          <w:b/>
          <w:smallCaps/>
          <w:sz w:val="24"/>
          <w:szCs w:val="24"/>
        </w:rPr>
      </w:pPr>
      <w:r w:rsidRPr="009A3AEB">
        <w:rPr>
          <w:b/>
          <w:smallCaps/>
          <w:sz w:val="24"/>
          <w:szCs w:val="24"/>
        </w:rPr>
        <w:t>«РОДНОЙ (РУССКИЙ) ЯЗЫК»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 xml:space="preserve">Изучение предметной области «Родной язык и родная литература» должно обеспечивать: </w:t>
      </w:r>
    </w:p>
    <w:p w:rsidR="008D758C" w:rsidRPr="009A3AEB" w:rsidRDefault="008D758C" w:rsidP="008D758C">
      <w:pPr>
        <w:pStyle w:val="a6"/>
        <w:numPr>
          <w:ilvl w:val="0"/>
          <w:numId w:val="8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 </w:t>
      </w:r>
    </w:p>
    <w:p w:rsidR="008D758C" w:rsidRPr="009A3AEB" w:rsidRDefault="008D758C" w:rsidP="008D758C">
      <w:pPr>
        <w:pStyle w:val="a6"/>
        <w:numPr>
          <w:ilvl w:val="0"/>
          <w:numId w:val="8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приобщение к литературному наследию своего народа; </w:t>
      </w:r>
    </w:p>
    <w:p w:rsidR="008D758C" w:rsidRPr="009A3AEB" w:rsidRDefault="008D758C" w:rsidP="008D758C">
      <w:pPr>
        <w:pStyle w:val="a6"/>
        <w:numPr>
          <w:ilvl w:val="0"/>
          <w:numId w:val="8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формирование причастности к свершениям и традициям своего народа;</w:t>
      </w:r>
    </w:p>
    <w:p w:rsidR="008D758C" w:rsidRPr="009A3AEB" w:rsidRDefault="008D758C" w:rsidP="008D758C">
      <w:pPr>
        <w:pStyle w:val="a6"/>
        <w:numPr>
          <w:ilvl w:val="0"/>
          <w:numId w:val="8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осознание исторической преемственности поколений, своей ответственности за сохранение культуры народа; </w:t>
      </w:r>
    </w:p>
    <w:p w:rsidR="008D758C" w:rsidRPr="009A3AEB" w:rsidRDefault="008D758C" w:rsidP="008D758C">
      <w:pPr>
        <w:pStyle w:val="a6"/>
        <w:numPr>
          <w:ilvl w:val="0"/>
          <w:numId w:val="8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</w:p>
    <w:p w:rsidR="008D758C" w:rsidRPr="009A3AEB" w:rsidRDefault="008D758C" w:rsidP="008D758C">
      <w:pPr>
        <w:pStyle w:val="a6"/>
        <w:numPr>
          <w:ilvl w:val="0"/>
          <w:numId w:val="8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</w:t>
      </w:r>
      <w:r w:rsidR="0015390A" w:rsidRPr="009A3AEB">
        <w:rPr>
          <w:rFonts w:ascii="Times New Roman" w:hAnsi="Times New Roman"/>
          <w:sz w:val="24"/>
          <w:szCs w:val="24"/>
        </w:rPr>
        <w:t xml:space="preserve"> </w:t>
      </w:r>
      <w:r w:rsidRPr="009A3AEB">
        <w:rPr>
          <w:rFonts w:ascii="Times New Roman" w:hAnsi="Times New Roman"/>
          <w:sz w:val="24"/>
          <w:szCs w:val="24"/>
        </w:rPr>
        <w:t>разных функционально-смысловых типов и жанров.</w:t>
      </w:r>
    </w:p>
    <w:p w:rsidR="008D758C" w:rsidRPr="009A3AEB" w:rsidRDefault="008D758C" w:rsidP="008D758C">
      <w:pPr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Предметные результаты изучения учебного предмета</w:t>
      </w:r>
    </w:p>
    <w:p w:rsidR="008D758C" w:rsidRPr="009A3AEB" w:rsidRDefault="008D758C" w:rsidP="008D758C">
      <w:pPr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b/>
          <w:bCs/>
          <w:sz w:val="24"/>
          <w:szCs w:val="24"/>
        </w:rPr>
        <w:t>«Родной (русский) язык»</w:t>
      </w:r>
    </w:p>
    <w:p w:rsidR="008D758C" w:rsidRPr="009A3AEB" w:rsidRDefault="008D758C" w:rsidP="008D758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8D758C" w:rsidRPr="009A3AEB" w:rsidRDefault="008D758C" w:rsidP="008D758C">
      <w:pPr>
        <w:pStyle w:val="ConsPlusNormal"/>
        <w:numPr>
          <w:ilvl w:val="0"/>
          <w:numId w:val="7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9A3AEB">
        <w:rPr>
          <w:b/>
          <w:sz w:val="24"/>
          <w:szCs w:val="24"/>
        </w:rPr>
        <w:t>Понимание взаимосвязи языка, культуры и истории народа, говорящего на нём:</w:t>
      </w:r>
    </w:p>
    <w:p w:rsidR="008D758C" w:rsidRPr="009A3AEB" w:rsidRDefault="008D758C" w:rsidP="008D758C">
      <w:pPr>
        <w:pStyle w:val="ConsPlusNormal"/>
        <w:numPr>
          <w:ilvl w:val="0"/>
          <w:numId w:val="9"/>
        </w:numPr>
        <w:spacing w:line="276" w:lineRule="auto"/>
        <w:ind w:left="567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осознание роли русского родного языка в жизни общества и государства, в современном мире;</w:t>
      </w:r>
    </w:p>
    <w:p w:rsidR="008D758C" w:rsidRPr="009A3AEB" w:rsidRDefault="008D758C" w:rsidP="008D758C">
      <w:pPr>
        <w:pStyle w:val="ConsPlusNormal"/>
        <w:numPr>
          <w:ilvl w:val="0"/>
          <w:numId w:val="9"/>
        </w:numPr>
        <w:spacing w:line="276" w:lineRule="auto"/>
        <w:ind w:left="567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осознание роли русского родного языка в жизни человека;</w:t>
      </w:r>
    </w:p>
    <w:p w:rsidR="008D758C" w:rsidRPr="009A3AEB" w:rsidRDefault="008D758C" w:rsidP="008D758C">
      <w:pPr>
        <w:pStyle w:val="ConsPlusNormal"/>
        <w:numPr>
          <w:ilvl w:val="0"/>
          <w:numId w:val="9"/>
        </w:numPr>
        <w:spacing w:line="276" w:lineRule="auto"/>
        <w:ind w:left="567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осознание языка как развивающегося явления, взаимо</w:t>
      </w:r>
      <w:r w:rsidRPr="009A3AEB">
        <w:rPr>
          <w:rFonts w:eastAsia="Calibri"/>
          <w:sz w:val="24"/>
          <w:szCs w:val="24"/>
        </w:rPr>
        <w:t>связи исторического развития языка с историей общества;</w:t>
      </w:r>
    </w:p>
    <w:p w:rsidR="008D758C" w:rsidRPr="009A3AEB" w:rsidRDefault="008D758C" w:rsidP="008D758C">
      <w:pPr>
        <w:pStyle w:val="ConsPlusNormal"/>
        <w:numPr>
          <w:ilvl w:val="0"/>
          <w:numId w:val="9"/>
        </w:numPr>
        <w:spacing w:line="276" w:lineRule="auto"/>
        <w:ind w:left="567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осознание национального своеобразия, богатства, выразительности русского родного языка;</w:t>
      </w:r>
    </w:p>
    <w:p w:rsidR="008D758C" w:rsidRPr="009A3AEB" w:rsidRDefault="008D758C" w:rsidP="008D758C">
      <w:pPr>
        <w:pStyle w:val="a6"/>
        <w:numPr>
          <w:ilvl w:val="0"/>
          <w:numId w:val="9"/>
        </w:numPr>
        <w:spacing w:after="0"/>
        <w:ind w:left="567" w:hanging="425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lastRenderedPageBreak/>
        <w:t xml:space="preserve">понимание и истолкование значения слов с национально-культурным компонентом, правильное употребление их в </w:t>
      </w:r>
      <w:proofErr w:type="spellStart"/>
      <w:r w:rsidRPr="009A3AEB">
        <w:rPr>
          <w:rFonts w:ascii="Times New Roman" w:hAnsi="Times New Roman"/>
          <w:sz w:val="24"/>
          <w:szCs w:val="24"/>
        </w:rPr>
        <w:t>речи;понимание</w:t>
      </w:r>
      <w:proofErr w:type="spellEnd"/>
      <w:r w:rsidRPr="009A3AEB">
        <w:rPr>
          <w:rFonts w:ascii="Times New Roman" w:hAnsi="Times New Roman"/>
          <w:sz w:val="24"/>
          <w:szCs w:val="24"/>
        </w:rPr>
        <w:t xml:space="preserve">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8D758C" w:rsidRPr="009A3AEB" w:rsidRDefault="008D758C" w:rsidP="008D758C">
      <w:pPr>
        <w:pStyle w:val="a6"/>
        <w:numPr>
          <w:ilvl w:val="0"/>
          <w:numId w:val="9"/>
        </w:numPr>
        <w:spacing w:after="0"/>
        <w:ind w:left="567" w:hanging="425"/>
        <w:rPr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понимание </w:t>
      </w:r>
      <w:r w:rsidRPr="009A3AEB">
        <w:rPr>
          <w:rFonts w:ascii="Times New Roman" w:eastAsia="Calibri" w:hAnsi="Times New Roman"/>
          <w:sz w:val="24"/>
          <w:szCs w:val="24"/>
        </w:rPr>
        <w:t>слов с живой внутренней формой, специфическим оценочно-характеризующим</w:t>
      </w:r>
      <w:r w:rsidR="0015390A" w:rsidRPr="009A3AEB">
        <w:rPr>
          <w:rFonts w:ascii="Times New Roman" w:eastAsia="Calibri" w:hAnsi="Times New Roman"/>
          <w:sz w:val="24"/>
          <w:szCs w:val="24"/>
        </w:rPr>
        <w:t xml:space="preserve"> </w:t>
      </w:r>
      <w:r w:rsidRPr="009A3AEB">
        <w:rPr>
          <w:rFonts w:ascii="Times New Roman" w:eastAsia="Calibri" w:hAnsi="Times New Roman"/>
          <w:sz w:val="24"/>
          <w:szCs w:val="24"/>
        </w:rPr>
        <w:t>значением; осознание национального своеобразия общеязыковых и художественных метафор,</w:t>
      </w:r>
      <w:r w:rsidR="0015390A" w:rsidRPr="009A3AEB">
        <w:rPr>
          <w:rFonts w:ascii="Times New Roman" w:eastAsia="Calibri" w:hAnsi="Times New Roman"/>
          <w:sz w:val="24"/>
          <w:szCs w:val="24"/>
        </w:rPr>
        <w:t xml:space="preserve"> </w:t>
      </w:r>
      <w:r w:rsidRPr="009A3AEB">
        <w:rPr>
          <w:rFonts w:ascii="Times New Roman" w:eastAsia="Calibri" w:hAnsi="Times New Roman"/>
          <w:sz w:val="24"/>
          <w:szCs w:val="24"/>
        </w:rPr>
        <w:t>народных и поэтических слов-символов, обладающих традиционной метафорической образностью; распознавание, характеристика.</w:t>
      </w:r>
    </w:p>
    <w:p w:rsidR="008D758C" w:rsidRPr="009A3AEB" w:rsidRDefault="008D758C" w:rsidP="008D758C">
      <w:pPr>
        <w:pStyle w:val="ConsPlusNormal"/>
        <w:numPr>
          <w:ilvl w:val="0"/>
          <w:numId w:val="9"/>
        </w:numPr>
        <w:spacing w:line="276" w:lineRule="auto"/>
        <w:ind w:left="567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понимание и истолкование значения фразеологических оборотов с национально-культурным компонентом; комментирование истории происхождения таких фразеологических оборотов, уместное употребление их в современных ситуациях речевого общения;</w:t>
      </w:r>
    </w:p>
    <w:p w:rsidR="008D758C" w:rsidRPr="009A3AEB" w:rsidRDefault="008D758C" w:rsidP="008D758C">
      <w:pPr>
        <w:pStyle w:val="ConsPlusNormal"/>
        <w:numPr>
          <w:ilvl w:val="0"/>
          <w:numId w:val="9"/>
        </w:numPr>
        <w:spacing w:line="276" w:lineRule="auto"/>
        <w:ind w:left="567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понимание и истолкование значения пословиц и поговорок,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крылатых слов и выражений; знание источников крылатых слов и выражений; правильное употребление пословиц, поговорок, крылатых слов и выражений в современных ситуациях речевого общения;</w:t>
      </w:r>
    </w:p>
    <w:p w:rsidR="008D758C" w:rsidRPr="009A3AEB" w:rsidRDefault="008D758C" w:rsidP="008D758C">
      <w:pPr>
        <w:pStyle w:val="ConsPlusNormal"/>
        <w:numPr>
          <w:ilvl w:val="0"/>
          <w:numId w:val="9"/>
        </w:numPr>
        <w:spacing w:line="276" w:lineRule="auto"/>
        <w:ind w:left="567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характеристика лексики с точки зрения происхождения: лексика исконно русская и заимствованная; понимание процессов заимствования лексики как результата взаимодействия национальных культур; характеристика заимствованных слов по языку-источнику (из славянских и неславянских языков), времени вхождения (самые древние и более поздние); распознавание старославянизмов, понимание роли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старославянского языка в развитии русского литературного языка; стилистическая характеристика старославянизмов (стилистически нейтральные, книжные, устаревшие);</w:t>
      </w:r>
    </w:p>
    <w:p w:rsidR="008D758C" w:rsidRPr="009A3AEB" w:rsidRDefault="008D758C" w:rsidP="008D758C">
      <w:pPr>
        <w:pStyle w:val="ConsPlusNormal"/>
        <w:numPr>
          <w:ilvl w:val="0"/>
          <w:numId w:val="9"/>
        </w:numPr>
        <w:spacing w:line="276" w:lineRule="auto"/>
        <w:ind w:left="567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8D758C" w:rsidRPr="009A3AEB" w:rsidRDefault="008D758C" w:rsidP="008D758C">
      <w:pPr>
        <w:pStyle w:val="ConsPlusNormal"/>
        <w:numPr>
          <w:ilvl w:val="0"/>
          <w:numId w:val="9"/>
        </w:numPr>
        <w:spacing w:line="276" w:lineRule="auto"/>
        <w:ind w:left="567" w:hanging="425"/>
        <w:jc w:val="both"/>
        <w:rPr>
          <w:sz w:val="24"/>
          <w:szCs w:val="24"/>
        </w:rPr>
      </w:pPr>
      <w:r w:rsidRPr="009A3AEB">
        <w:rPr>
          <w:rFonts w:eastAsia="Calibri"/>
          <w:sz w:val="24"/>
          <w:szCs w:val="24"/>
        </w:rPr>
        <w:t>понимание причин изменений в словарном составе языка, перераспределения пластов лексики между активным и пассивным запасом слов; определение значения устаревших слов с национально-культурным компонентом;</w:t>
      </w:r>
      <w:r w:rsidR="0015390A" w:rsidRPr="009A3AEB">
        <w:rPr>
          <w:rFonts w:eastAsia="Calibri"/>
          <w:sz w:val="24"/>
          <w:szCs w:val="24"/>
        </w:rPr>
        <w:t xml:space="preserve"> </w:t>
      </w:r>
      <w:r w:rsidRPr="009A3AEB">
        <w:rPr>
          <w:sz w:val="24"/>
          <w:szCs w:val="24"/>
        </w:rPr>
        <w:t>определение значения современных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rFonts w:eastAsia="Calibri"/>
          <w:sz w:val="24"/>
          <w:szCs w:val="24"/>
        </w:rPr>
        <w:t>неологизмов,</w:t>
      </w:r>
      <w:r w:rsidRPr="009A3AEB">
        <w:rPr>
          <w:sz w:val="24"/>
          <w:szCs w:val="24"/>
        </w:rPr>
        <w:t xml:space="preserve"> характеристика неологизмов по сфере употребления и стилистической окраске;</w:t>
      </w:r>
    </w:p>
    <w:p w:rsidR="008D758C" w:rsidRPr="009A3AEB" w:rsidRDefault="008D758C" w:rsidP="008D758C">
      <w:pPr>
        <w:pStyle w:val="ConsPlusNormal"/>
        <w:numPr>
          <w:ilvl w:val="0"/>
          <w:numId w:val="9"/>
        </w:numPr>
        <w:spacing w:line="276" w:lineRule="auto"/>
        <w:ind w:left="567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определение различий между литературным языком и диалектами; осознание диалектов как части народной культуры; понимание национально-культурного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своеобразия диалектизмов;</w:t>
      </w:r>
    </w:p>
    <w:p w:rsidR="008D758C" w:rsidRPr="009A3AEB" w:rsidRDefault="008D758C" w:rsidP="008D758C">
      <w:pPr>
        <w:pStyle w:val="ConsPlusNormal"/>
        <w:numPr>
          <w:ilvl w:val="0"/>
          <w:numId w:val="9"/>
        </w:numPr>
        <w:spacing w:line="276" w:lineRule="auto"/>
        <w:ind w:left="567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осознание изменений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в языке как объективного процесса;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понимание внешних и внутренних факторов языковых изменений; общее представление об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активных процессах в современном русском языке;</w:t>
      </w:r>
    </w:p>
    <w:p w:rsidR="008D758C" w:rsidRPr="009A3AEB" w:rsidRDefault="008D758C" w:rsidP="008D758C">
      <w:pPr>
        <w:pStyle w:val="a6"/>
        <w:numPr>
          <w:ilvl w:val="0"/>
          <w:numId w:val="9"/>
        </w:numPr>
        <w:spacing w:after="0"/>
        <w:ind w:left="567" w:hanging="425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соблюдение норм русского речевого этикета; понимание национальной специфики русского речевого этикета по сравнению с речевым этикетом других народов;</w:t>
      </w:r>
    </w:p>
    <w:p w:rsidR="008D758C" w:rsidRPr="009A3AEB" w:rsidRDefault="008D758C" w:rsidP="008D758C">
      <w:pPr>
        <w:pStyle w:val="ConsPlusNormal"/>
        <w:numPr>
          <w:ilvl w:val="0"/>
          <w:numId w:val="9"/>
        </w:numPr>
        <w:spacing w:line="276" w:lineRule="auto"/>
        <w:ind w:left="567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использование словарей,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слов,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 xml:space="preserve">словарей иностранных слов, </w:t>
      </w:r>
      <w:r w:rsidRPr="009A3AEB">
        <w:rPr>
          <w:sz w:val="24"/>
          <w:szCs w:val="24"/>
        </w:rPr>
        <w:lastRenderedPageBreak/>
        <w:t xml:space="preserve">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</w:t>
      </w:r>
      <w:r w:rsidRPr="009A3AEB">
        <w:rPr>
          <w:rFonts w:eastAsia="Calibri"/>
          <w:sz w:val="24"/>
          <w:szCs w:val="24"/>
        </w:rPr>
        <w:t>эпитетов, метафор и сравнений.</w:t>
      </w:r>
    </w:p>
    <w:p w:rsidR="008D758C" w:rsidRPr="009A3AEB" w:rsidRDefault="008D758C" w:rsidP="008D758C">
      <w:pPr>
        <w:pStyle w:val="ConsPlusNormal"/>
        <w:spacing w:line="276" w:lineRule="auto"/>
        <w:ind w:firstLine="709"/>
        <w:jc w:val="both"/>
        <w:rPr>
          <w:b/>
          <w:sz w:val="24"/>
          <w:szCs w:val="24"/>
        </w:rPr>
      </w:pPr>
      <w:r w:rsidRPr="009A3AEB">
        <w:rPr>
          <w:b/>
          <w:sz w:val="24"/>
          <w:szCs w:val="24"/>
        </w:rPr>
        <w:t>2.Овладение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осознание важности соблюдения норм современного русского литературного языка для культурного человека;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анализ и оценивание с точки зрения норм современного русского литературного языка чужой и собственной речи; корректировка речи с учетом её соответствия основными нормами литературного языка;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 xml:space="preserve">соблюдение на письме и в устной речи норм современного русского литературного языка и правил речевого этикета; 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 xml:space="preserve">стремление к речевому самосовершенствованию; 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формирование ответственности за языковую культуру как общечеловеческую ценность;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осознанное расширение своей речевой практики, развитие культуры использования русского языка, способности оценивать свои языковые умения, планировать и осуществлять их совершенствование и развитие;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b/>
          <w:sz w:val="24"/>
          <w:szCs w:val="24"/>
        </w:rPr>
        <w:t>соблюдение основных орфоэпических и акцентологических норм современного русского литературного языка</w:t>
      </w:r>
      <w:r w:rsidRPr="009A3AEB">
        <w:rPr>
          <w:sz w:val="24"/>
          <w:szCs w:val="24"/>
        </w:rPr>
        <w:t>: произношение имен существительных‚ прилагательных, глаголов‚ полных причастий‚ кратких форм страдательных причастий прошедшего времени‚ деепричастий‚ наречий;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 xml:space="preserve">произношение гласных [э]‚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9A3AEB">
        <w:rPr>
          <w:i/>
          <w:sz w:val="24"/>
          <w:szCs w:val="24"/>
        </w:rPr>
        <w:t>ж</w:t>
      </w:r>
      <w:r w:rsidRPr="009A3AEB">
        <w:rPr>
          <w:sz w:val="24"/>
          <w:szCs w:val="24"/>
        </w:rPr>
        <w:t xml:space="preserve"> и </w:t>
      </w:r>
      <w:r w:rsidRPr="009A3AEB">
        <w:rPr>
          <w:i/>
          <w:sz w:val="24"/>
          <w:szCs w:val="24"/>
        </w:rPr>
        <w:t>ш</w:t>
      </w:r>
      <w:r w:rsidRPr="009A3AEB">
        <w:rPr>
          <w:sz w:val="24"/>
          <w:szCs w:val="24"/>
        </w:rPr>
        <w:t xml:space="preserve">; произношение сочетания </w:t>
      </w:r>
      <w:proofErr w:type="spellStart"/>
      <w:r w:rsidRPr="009A3AEB">
        <w:rPr>
          <w:i/>
          <w:sz w:val="24"/>
          <w:szCs w:val="24"/>
        </w:rPr>
        <w:t>чн</w:t>
      </w:r>
      <w:proofErr w:type="spellEnd"/>
      <w:r w:rsidRPr="009A3AEB">
        <w:rPr>
          <w:sz w:val="24"/>
          <w:szCs w:val="24"/>
        </w:rPr>
        <w:t xml:space="preserve"> и </w:t>
      </w:r>
      <w:proofErr w:type="spellStart"/>
      <w:r w:rsidRPr="009A3AEB">
        <w:rPr>
          <w:i/>
          <w:sz w:val="24"/>
          <w:szCs w:val="24"/>
        </w:rPr>
        <w:t>чт</w:t>
      </w:r>
      <w:proofErr w:type="spellEnd"/>
      <w:r w:rsidRPr="009A3AEB">
        <w:rPr>
          <w:sz w:val="24"/>
          <w:szCs w:val="24"/>
        </w:rPr>
        <w:t>; произношение женских отчеств на -</w:t>
      </w:r>
      <w:proofErr w:type="spellStart"/>
      <w:r w:rsidRPr="009A3AEB">
        <w:rPr>
          <w:i/>
          <w:sz w:val="24"/>
          <w:szCs w:val="24"/>
        </w:rPr>
        <w:t>ична</w:t>
      </w:r>
      <w:proofErr w:type="spellEnd"/>
      <w:r w:rsidRPr="009A3AEB">
        <w:rPr>
          <w:sz w:val="24"/>
          <w:szCs w:val="24"/>
        </w:rPr>
        <w:t>, -</w:t>
      </w:r>
      <w:proofErr w:type="spellStart"/>
      <w:r w:rsidRPr="009A3AEB">
        <w:rPr>
          <w:i/>
          <w:sz w:val="24"/>
          <w:szCs w:val="24"/>
        </w:rPr>
        <w:t>инична</w:t>
      </w:r>
      <w:proofErr w:type="spellEnd"/>
      <w:r w:rsidRPr="009A3AEB">
        <w:rPr>
          <w:sz w:val="24"/>
          <w:szCs w:val="24"/>
        </w:rPr>
        <w:t xml:space="preserve">; произношение твердого [н] перед мягкими [ф'] и [в']; произношение мягкого [н] перед </w:t>
      </w:r>
      <w:r w:rsidRPr="009A3AEB">
        <w:rPr>
          <w:i/>
          <w:sz w:val="24"/>
          <w:szCs w:val="24"/>
        </w:rPr>
        <w:t>ч</w:t>
      </w:r>
      <w:r w:rsidRPr="009A3AEB">
        <w:rPr>
          <w:sz w:val="24"/>
          <w:szCs w:val="24"/>
        </w:rPr>
        <w:t xml:space="preserve"> и </w:t>
      </w:r>
      <w:r w:rsidRPr="009A3AEB">
        <w:rPr>
          <w:i/>
          <w:sz w:val="24"/>
          <w:szCs w:val="24"/>
        </w:rPr>
        <w:t>щ</w:t>
      </w:r>
      <w:r w:rsidRPr="009A3AEB">
        <w:rPr>
          <w:sz w:val="24"/>
          <w:szCs w:val="24"/>
        </w:rPr>
        <w:t>.; постановка ударения в отдельных грамматических формах имён существительных,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прилагательных; глаголов(в рамках изученного); в словоформах с непроизводными предлогами‚ в заимствованных словах;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осознание смыслоразличительной роли ударения на примере омографов;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различение произносительных различий в русском языке, обусловленных темпом речи и стилями речи;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 xml:space="preserve">различение вариантов орфоэпической и акцентологической нормы; употребление слов с учётом произносительных вариантов орфоэпической нормы; 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употребление слов с учётом стилистических вариантов орфоэпической нормы;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понимание активных процессов в области произношения и ударения;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b/>
          <w:sz w:val="24"/>
          <w:szCs w:val="24"/>
        </w:rPr>
        <w:lastRenderedPageBreak/>
        <w:t>соблюдение основных лексических норм современного русского литературного языка:</w:t>
      </w:r>
      <w:r w:rsidR="0015390A" w:rsidRPr="009A3AEB">
        <w:rPr>
          <w:b/>
          <w:sz w:val="24"/>
          <w:szCs w:val="24"/>
        </w:rPr>
        <w:t xml:space="preserve"> </w:t>
      </w:r>
      <w:r w:rsidRPr="009A3AEB">
        <w:rPr>
          <w:sz w:val="24"/>
          <w:szCs w:val="24"/>
        </w:rPr>
        <w:t>правильность выбора слова, максимально соответствующего обозначаемому им предмету или явлению реальной действительности;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нормы употребления синонимов‚ антонимов‚ омонимов‚ паронимов;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употребление слова в соответствии с его лексическим значением и требованием лексической сочетаемости; употребление терминов в научном стиле речи‚ в публицистике, художественной литературе, разговорной речи; опознавание частотных примеров тавтологии и плеоназма;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 xml:space="preserve">различение стилистических вариантов лексической нормы; 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употребление имён существительных, прилагательных, глаголов с учётом стилистических вариантов лексической нормы;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употребление синонимов, антонимов‚ омонимов с учётом стилистических вариантов лексической нормы;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различение типичных речевых ошибок;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редактирование текста с целью исправления речевых ошибок;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b/>
          <w:sz w:val="24"/>
          <w:szCs w:val="24"/>
        </w:rPr>
      </w:pPr>
      <w:r w:rsidRPr="009A3AEB">
        <w:rPr>
          <w:sz w:val="24"/>
          <w:szCs w:val="24"/>
        </w:rPr>
        <w:t>выявление и исправление речевых ошибок в устной речи;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b/>
          <w:sz w:val="24"/>
          <w:szCs w:val="24"/>
        </w:rPr>
        <w:t xml:space="preserve">соблюдение основных грамматических норм современного русского литературного языка: </w:t>
      </w:r>
      <w:r w:rsidRPr="009A3AEB">
        <w:rPr>
          <w:sz w:val="24"/>
          <w:szCs w:val="24"/>
        </w:rPr>
        <w:t xml:space="preserve">употребление заимствованных несклоняемых имен существительных; сложных существительных; имён собственных (географических названий); аббревиатур‚ обусловленное категорией рода; употребление заимствованных несклоняемых имён существительных; склонение русских и иностранных имен и фамилий; названий географических объектов‚ употребление отдельных грамматических форм имен существительных, прилагательных (в рамках изученного);склонение местоимений‚ порядковых и количественных числительных; употребление отдельных форм имен существительных в соответствии с типом склонения, родом, принадлежностью к разряду одушевленности – неодушевленности; словоизменение отдельных форм множественного числа имени существительного‚ глаголов 1 лица единственного числа настоящего и будущего времени; формообразование глаголов совершенного и несовершенного вида‚ форм глаголов в повелительном наклонении; употребление имен прилагательных в формах сравнительной степени‚ в краткой форме‚ употребление в речи однокоренных слов разных частей речи;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рода; согласование сказуемого с подлежащим, выраженным сочетанием числительного и существительным; согласование определения в количественно-именных сочетаниях с числительными; построение словосочетаний по типу согласования; управление предлогов </w:t>
      </w:r>
      <w:r w:rsidRPr="009A3AEB">
        <w:rPr>
          <w:i/>
          <w:sz w:val="24"/>
          <w:szCs w:val="24"/>
        </w:rPr>
        <w:t>благодаря, согласно, вопреки</w:t>
      </w:r>
      <w:r w:rsidRPr="009A3AEB">
        <w:rPr>
          <w:sz w:val="24"/>
          <w:szCs w:val="24"/>
        </w:rPr>
        <w:t xml:space="preserve">; употребление предлогов </w:t>
      </w:r>
      <w:r w:rsidRPr="009A3AEB">
        <w:rPr>
          <w:i/>
          <w:sz w:val="24"/>
          <w:szCs w:val="24"/>
        </w:rPr>
        <w:t>о</w:t>
      </w:r>
      <w:r w:rsidRPr="009A3AEB">
        <w:rPr>
          <w:sz w:val="24"/>
          <w:szCs w:val="24"/>
        </w:rPr>
        <w:t xml:space="preserve">‚ </w:t>
      </w:r>
      <w:r w:rsidRPr="009A3AEB">
        <w:rPr>
          <w:i/>
          <w:sz w:val="24"/>
          <w:szCs w:val="24"/>
        </w:rPr>
        <w:t>по</w:t>
      </w:r>
      <w:r w:rsidRPr="009A3AEB">
        <w:rPr>
          <w:sz w:val="24"/>
          <w:szCs w:val="24"/>
        </w:rPr>
        <w:t xml:space="preserve">‚ </w:t>
      </w:r>
      <w:r w:rsidRPr="009A3AEB">
        <w:rPr>
          <w:i/>
          <w:sz w:val="24"/>
          <w:szCs w:val="24"/>
        </w:rPr>
        <w:t>из</w:t>
      </w:r>
      <w:r w:rsidRPr="009A3AEB">
        <w:rPr>
          <w:sz w:val="24"/>
          <w:szCs w:val="24"/>
        </w:rPr>
        <w:t xml:space="preserve">‚ </w:t>
      </w:r>
      <w:r w:rsidRPr="009A3AEB">
        <w:rPr>
          <w:i/>
          <w:sz w:val="24"/>
          <w:szCs w:val="24"/>
        </w:rPr>
        <w:t>с</w:t>
      </w:r>
      <w:r w:rsidRPr="009A3AEB">
        <w:rPr>
          <w:sz w:val="24"/>
          <w:szCs w:val="24"/>
        </w:rPr>
        <w:t xml:space="preserve"> в составе словосочетания‚ употребление предлога </w:t>
      </w:r>
      <w:r w:rsidRPr="009A3AEB">
        <w:rPr>
          <w:i/>
          <w:sz w:val="24"/>
          <w:szCs w:val="24"/>
        </w:rPr>
        <w:t>по</w:t>
      </w:r>
      <w:r w:rsidRPr="009A3AEB">
        <w:rPr>
          <w:sz w:val="24"/>
          <w:szCs w:val="24"/>
        </w:rPr>
        <w:t xml:space="preserve"> с количественными числительными в словосочетаниях с распределительным значением; построение простых предложений с причастными и деепричастными оборотами‚ предложений с косвенной речью‚ сложных предложений разных видов;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определение типичных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грамматических ошибок в речи;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 xml:space="preserve">различение вариантов грамматической нормы: литературных и разговорных форм </w:t>
      </w:r>
      <w:r w:rsidRPr="009A3AEB">
        <w:rPr>
          <w:sz w:val="24"/>
          <w:szCs w:val="24"/>
        </w:rPr>
        <w:lastRenderedPageBreak/>
        <w:t>именительного падежа множественного числа существительных мужского рода‚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 xml:space="preserve">форм существительных мужского рода множественного числа с окончаниями </w:t>
      </w:r>
      <w:r w:rsidRPr="009A3AEB">
        <w:rPr>
          <w:i/>
          <w:sz w:val="24"/>
          <w:szCs w:val="24"/>
        </w:rPr>
        <w:t>–а(-я)</w:t>
      </w:r>
      <w:r w:rsidRPr="009A3AEB">
        <w:rPr>
          <w:sz w:val="24"/>
          <w:szCs w:val="24"/>
        </w:rPr>
        <w:t xml:space="preserve">, </w:t>
      </w:r>
      <w:r w:rsidRPr="009A3AEB">
        <w:rPr>
          <w:i/>
          <w:sz w:val="24"/>
          <w:szCs w:val="24"/>
        </w:rPr>
        <w:t>-ы(и)</w:t>
      </w:r>
      <w:r w:rsidRPr="009A3AEB">
        <w:rPr>
          <w:sz w:val="24"/>
          <w:szCs w:val="24"/>
        </w:rPr>
        <w:t>‚ различающихся по смыслу‚ литературных и разговорных форм глаголов‚ причастий‚ деепричастий‚ наречий;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различение вариантов грамматической синтаксической нормы‚ обусловленных грамматической синонимией словосочетаний‚ простых и сложных предложений;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правильное употребление имён существительных, прилагательных, глаголов с  учётом вариантов грамматической нормы;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правильное употребление синонимических грамматических конструкций с учётом смысловых и стилистических особенностей; редактирование текста с целью исправления грамматических ошибок;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выявление и исправление грамматических ошибок в устной речи;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b/>
          <w:sz w:val="24"/>
          <w:szCs w:val="24"/>
        </w:rPr>
        <w:t>соблюдение основных норм русского речевого этикета:</w:t>
      </w:r>
      <w:r w:rsidR="0015390A" w:rsidRPr="009A3AEB">
        <w:rPr>
          <w:b/>
          <w:sz w:val="24"/>
          <w:szCs w:val="24"/>
        </w:rPr>
        <w:t xml:space="preserve"> </w:t>
      </w:r>
      <w:r w:rsidRPr="009A3AEB">
        <w:rPr>
          <w:sz w:val="24"/>
          <w:szCs w:val="24"/>
        </w:rPr>
        <w:t xml:space="preserve">этикетные формы и формулы обращения; этикетные формы обращения в официальной и неофициальной речевой ситуации; современные формулы обращения к незнакомому человеку; употребление формы «он»; 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соблюдение этикетных форм и устойчивых формул‚ принципов  этикетного  общения, лежащих в основе национального речевого этикета;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соблюдение русской этикетной вербальной и невербальной манеры общения;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использование в общении этикетных речевых тактик и приёмов‚ помогающих противостоять речевой агрессии;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использование при общении в электронной среде этики и русского речевого этикета;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соблюдение норм русского этикетного речевого поведения в ситуациях делового общения;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понимание активных процессов в русском речевом этикете;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b/>
          <w:sz w:val="24"/>
          <w:szCs w:val="24"/>
        </w:rPr>
        <w:t>соблюдение основных орфографических норм современного русского литературного языка</w:t>
      </w:r>
      <w:r w:rsidR="0015390A" w:rsidRPr="009A3AEB">
        <w:rPr>
          <w:b/>
          <w:sz w:val="24"/>
          <w:szCs w:val="24"/>
        </w:rPr>
        <w:t xml:space="preserve"> </w:t>
      </w:r>
      <w:r w:rsidRPr="009A3AEB">
        <w:rPr>
          <w:sz w:val="24"/>
          <w:szCs w:val="24"/>
        </w:rPr>
        <w:t>(в рамках изученного в основном курсе);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b/>
          <w:sz w:val="24"/>
          <w:szCs w:val="24"/>
        </w:rPr>
        <w:t>соблюдение основных пунктуационных норм современного русского литературного языки</w:t>
      </w:r>
      <w:r w:rsidR="0015390A" w:rsidRPr="009A3AEB">
        <w:rPr>
          <w:b/>
          <w:sz w:val="24"/>
          <w:szCs w:val="24"/>
        </w:rPr>
        <w:t xml:space="preserve"> </w:t>
      </w:r>
      <w:r w:rsidRPr="009A3AEB">
        <w:rPr>
          <w:sz w:val="24"/>
          <w:szCs w:val="24"/>
        </w:rPr>
        <w:t>(в рамках изученного в основном курсе);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 xml:space="preserve">использование толковых, в том числе мультимедийных, словарей для определения лексического значения слова, особенностей употребления; 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использование орфоэпических, в том числе мультимедийных, орфографических словарей для определения нормативного произношения слова; вариантов произношения;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использование словарей синонимов, антонимов‚ омонимов‚ паронимов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использование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грамматических словарей</w:t>
      </w:r>
      <w:r w:rsidR="0015390A"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и справочников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8D758C" w:rsidRPr="009A3AEB" w:rsidRDefault="008D758C" w:rsidP="008D758C">
      <w:pPr>
        <w:pStyle w:val="ConsPlusNormal"/>
        <w:numPr>
          <w:ilvl w:val="0"/>
          <w:numId w:val="10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речи.</w:t>
      </w:r>
    </w:p>
    <w:p w:rsidR="008D758C" w:rsidRPr="009A3AEB" w:rsidRDefault="008D758C" w:rsidP="008D758C">
      <w:pPr>
        <w:pStyle w:val="ConsPlusNormal"/>
        <w:spacing w:line="276" w:lineRule="auto"/>
        <w:ind w:firstLine="709"/>
        <w:jc w:val="both"/>
        <w:rPr>
          <w:b/>
          <w:sz w:val="24"/>
          <w:szCs w:val="24"/>
        </w:rPr>
      </w:pPr>
      <w:r w:rsidRPr="009A3AEB">
        <w:rPr>
          <w:b/>
          <w:sz w:val="24"/>
          <w:szCs w:val="24"/>
        </w:rPr>
        <w:t>3.Совершенствование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владение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rFonts w:eastAsia="Calibri"/>
          <w:sz w:val="24"/>
          <w:szCs w:val="24"/>
        </w:rPr>
      </w:pPr>
      <w:r w:rsidRPr="009A3AEB">
        <w:rPr>
          <w:sz w:val="24"/>
          <w:szCs w:val="24"/>
        </w:rPr>
        <w:t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умение дифференцировать и интегрировать информацию прочитанного и прослушанного текста: отделять главные факты от второстепенных;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  определять начало и конец темы; выявлять логический план текста;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 xml:space="preserve">проведение анализа прослушанного или прочитанного текста с точки зрения его композиционных особенностей, количества </w:t>
      </w:r>
      <w:proofErr w:type="spellStart"/>
      <w:r w:rsidRPr="009A3AEB">
        <w:rPr>
          <w:sz w:val="24"/>
          <w:szCs w:val="24"/>
        </w:rPr>
        <w:t>микротем</w:t>
      </w:r>
      <w:proofErr w:type="spellEnd"/>
      <w:r w:rsidRPr="009A3AEB">
        <w:rPr>
          <w:sz w:val="24"/>
          <w:szCs w:val="24"/>
        </w:rPr>
        <w:t>; основных типов текстовых структур (индуктивные, дедуктивные, рамочные/ дедуктивно-индуктивные, стержневые/индуктивно-дедуктивные);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владение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владение правилами информационной безопасности при общении в социальных сетях;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уместное использование коммуникативных стратегий и тактик устного общения: убеждение, комплимент, уговаривание, похвала, самопрезентация, просьба, принесение извинений, поздравление; и др., сохранение инициативы в диалоге, уклонение от инициативы, завершение диалога и др.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участие в беседе, споре, владение правилами корректного речевого поведения в споре;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умение строить устные учебно-научные сообщения (ответы на уроке) различных видов (ответ-анализ, ответ-обобщение, ответ-добавление, ответ-группировка), рецензию на проектную работу одноклассника, доклад; принимать участие в учебно-научной дискуссии;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 xml:space="preserve">владение умениями учебно-делового общения: убеждения собеседника; побуждения собеседника к действию; информирования об объекте; объяснения сущности объекта; оценки; 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 xml:space="preserve">создание устных и письменных текстов описательного типа: определение, дефиниция, собственно описание, пояснение; 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 xml:space="preserve">создание устных и письменных текстов </w:t>
      </w:r>
      <w:proofErr w:type="spellStart"/>
      <w:r w:rsidRPr="009A3AEB">
        <w:rPr>
          <w:sz w:val="24"/>
          <w:szCs w:val="24"/>
        </w:rPr>
        <w:t>аргументативного</w:t>
      </w:r>
      <w:proofErr w:type="spellEnd"/>
      <w:r w:rsidRPr="009A3AEB">
        <w:rPr>
          <w:sz w:val="24"/>
          <w:szCs w:val="24"/>
        </w:rPr>
        <w:t xml:space="preserve"> типа (рассуждение, доказательство, объяснение) с использованием различных способов аргументации, 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общении; 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создание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чтение, комплексный анализ и создание текстов публицистических жанров (девиз, слоган, путевые записки, проблемный очерк; тексты рекламных объявлений);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 xml:space="preserve">чтение, комплексный анализ и интерпретация текстов фольклора и художественных текстов или их фрагментов (народных и литературных сказок, рассказов, загадок, пословиц, притч и т.п.); определение </w:t>
      </w:r>
      <w:proofErr w:type="spellStart"/>
      <w:r w:rsidRPr="009A3AEB">
        <w:rPr>
          <w:sz w:val="24"/>
          <w:szCs w:val="24"/>
        </w:rPr>
        <w:t>фактуальной</w:t>
      </w:r>
      <w:proofErr w:type="spellEnd"/>
      <w:r w:rsidRPr="009A3AEB">
        <w:rPr>
          <w:sz w:val="24"/>
          <w:szCs w:val="24"/>
        </w:rPr>
        <w:t xml:space="preserve"> и подтекстовой информации текста, его сильных позиций; 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создание объявлений (в устной и письменной форме); деловых писем;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оценивание устных и письменных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выразительного словоупотребления;</w:t>
      </w:r>
    </w:p>
    <w:p w:rsidR="008D758C" w:rsidRPr="009A3AEB" w:rsidRDefault="008D758C" w:rsidP="008D758C">
      <w:pPr>
        <w:pStyle w:val="ConsPlusNormal"/>
        <w:numPr>
          <w:ilvl w:val="0"/>
          <w:numId w:val="11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A3AEB">
        <w:rPr>
          <w:sz w:val="24"/>
          <w:szCs w:val="24"/>
        </w:rPr>
        <w:t>редактирование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8D758C" w:rsidRPr="009A3AEB" w:rsidRDefault="008D758C" w:rsidP="008D758C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8D758C" w:rsidRPr="009A3AEB" w:rsidRDefault="008D758C" w:rsidP="008D758C">
      <w:pPr>
        <w:spacing w:line="276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9A3AEB">
        <w:rPr>
          <w:rFonts w:ascii="Times New Roman" w:hAnsi="Times New Roman"/>
          <w:b/>
          <w:caps/>
          <w:sz w:val="24"/>
          <w:szCs w:val="24"/>
        </w:rPr>
        <w:t>Содержание учебного предмета</w:t>
      </w:r>
    </w:p>
    <w:p w:rsidR="008D758C" w:rsidRPr="009A3AEB" w:rsidRDefault="008D758C" w:rsidP="008D758C">
      <w:pPr>
        <w:spacing w:line="276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A3AEB">
        <w:rPr>
          <w:rFonts w:ascii="Times New Roman" w:hAnsi="Times New Roman" w:cs="Times New Roman"/>
          <w:b/>
          <w:caps/>
          <w:sz w:val="24"/>
          <w:szCs w:val="24"/>
        </w:rPr>
        <w:t>«РОДНОЙ (Русский) язык»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5 КЛАСС (70 ч)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Раздел 1. Язык и культура (20 ч).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Русский язык – национальный язык русского народа.</w:t>
      </w:r>
      <w:r w:rsidRPr="009A3AEB">
        <w:rPr>
          <w:rFonts w:ascii="Times New Roman" w:hAnsi="Times New Roman" w:cs="Times New Roman"/>
          <w:sz w:val="24"/>
          <w:szCs w:val="24"/>
        </w:rPr>
        <w:t xml:space="preserve">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</w:t>
      </w:r>
      <w:r w:rsidRPr="009A3AEB">
        <w:rPr>
          <w:rFonts w:ascii="Times New Roman" w:eastAsia="Calibri" w:hAnsi="Times New Roman" w:cs="Times New Roman"/>
          <w:sz w:val="24"/>
          <w:szCs w:val="24"/>
        </w:rPr>
        <w:t>Русский язык – язык русской художественной литературы.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Язык как зеркало национальной культуры.</w:t>
      </w:r>
      <w:r w:rsidR="0015390A" w:rsidRPr="009A3A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3AEB">
        <w:rPr>
          <w:rFonts w:ascii="Times New Roman" w:eastAsia="Calibri" w:hAnsi="Times New Roman" w:cs="Times New Roman"/>
          <w:sz w:val="24"/>
          <w:szCs w:val="24"/>
        </w:rPr>
        <w:t>Слово как хранилище материальной и духовной культуры народа</w:t>
      </w:r>
      <w:r w:rsidRPr="009A3AEB">
        <w:rPr>
          <w:rFonts w:ascii="Times New Roman" w:hAnsi="Times New Roman" w:cs="Times New Roman"/>
          <w:sz w:val="24"/>
          <w:szCs w:val="24"/>
        </w:rPr>
        <w:t xml:space="preserve">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рόдный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Крылатые слова и выражения</w:t>
      </w:r>
      <w:r w:rsidRPr="009A3AEB">
        <w:rPr>
          <w:rFonts w:ascii="Times New Roman" w:hAnsi="Times New Roman" w:cs="Times New Roman"/>
          <w:sz w:val="24"/>
          <w:szCs w:val="24"/>
        </w:rPr>
        <w:t xml:space="preserve">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 с поварихой, с сватьей бабой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Бобарихой</w:t>
      </w:r>
      <w:proofErr w:type="spellEnd"/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и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eastAsia="Calibri" w:hAnsi="Times New Roman" w:cs="Times New Roman"/>
          <w:b/>
          <w:sz w:val="24"/>
          <w:szCs w:val="24"/>
        </w:rPr>
        <w:t>Краткая история русской письменности.</w:t>
      </w:r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 Создание славянского алфавита.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Особенности русской интонации, темпа речи</w:t>
      </w:r>
      <w:r w:rsidR="0015390A" w:rsidRPr="009A3A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b/>
          <w:sz w:val="24"/>
          <w:szCs w:val="24"/>
        </w:rPr>
        <w:t>по сравнению с другими языками.</w:t>
      </w:r>
      <w:r w:rsidRPr="009A3AEB">
        <w:rPr>
          <w:rFonts w:ascii="Times New Roman" w:hAnsi="Times New Roman" w:cs="Times New Roman"/>
          <w:sz w:val="24"/>
          <w:szCs w:val="24"/>
        </w:rPr>
        <w:t xml:space="preserve"> 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Слова с суффиксами субъективной оценки как изобразительное средство.</w:t>
      </w:r>
      <w:r w:rsidRPr="009A3AEB">
        <w:rPr>
          <w:rFonts w:ascii="Times New Roman" w:hAnsi="Times New Roman" w:cs="Times New Roman"/>
          <w:sz w:val="24"/>
          <w:szCs w:val="24"/>
        </w:rPr>
        <w:t xml:space="preserve">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 xml:space="preserve">Ознакомление с историей и этимологией некоторых слов. 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A3AEB">
        <w:rPr>
          <w:rFonts w:ascii="Times New Roman" w:eastAsia="Calibri" w:hAnsi="Times New Roman" w:cs="Times New Roman"/>
          <w:b/>
          <w:sz w:val="24"/>
          <w:szCs w:val="24"/>
        </w:rPr>
        <w:t>Слово как хранилище материальной и духовной культуры народа.</w:t>
      </w:r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 Национальная специфика слов с живой внутренней формой (черника, голубика, земляника, рыжик). Метафоры общеязыковые и художественные, их национально-культурная специфика. Метафора, олицетворение, эпитет как изобразительные средства. </w:t>
      </w:r>
      <w:proofErr w:type="spellStart"/>
      <w:r w:rsidRPr="009A3AEB">
        <w:rPr>
          <w:rFonts w:ascii="Times New Roman" w:eastAsia="Calibri" w:hAnsi="Times New Roman" w:cs="Times New Roman"/>
          <w:sz w:val="24"/>
          <w:szCs w:val="24"/>
        </w:rPr>
        <w:t>Поэтизмы</w:t>
      </w:r>
      <w:proofErr w:type="spellEnd"/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 и слова-символы,</w:t>
      </w:r>
      <w:r w:rsidR="0015390A" w:rsidRPr="009A3A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eastAsia="Calibri" w:hAnsi="Times New Roman" w:cs="Times New Roman"/>
          <w:sz w:val="24"/>
          <w:szCs w:val="24"/>
        </w:rPr>
        <w:t>обладающие традиционной метафорической образностью,</w:t>
      </w:r>
      <w:r w:rsidR="0015390A" w:rsidRPr="009A3A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eastAsia="Calibri" w:hAnsi="Times New Roman" w:cs="Times New Roman"/>
          <w:sz w:val="24"/>
          <w:szCs w:val="24"/>
        </w:rPr>
        <w:t>в поэтической речи.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A3AEB">
        <w:rPr>
          <w:rFonts w:ascii="Times New Roman" w:eastAsia="Calibri" w:hAnsi="Times New Roman" w:cs="Times New Roman"/>
          <w:b/>
          <w:sz w:val="24"/>
          <w:szCs w:val="24"/>
        </w:rPr>
        <w:t>Слова со специфическим оценочно-характеризующим значением.</w:t>
      </w:r>
      <w:r w:rsidR="0015390A" w:rsidRPr="009A3AE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A3AEB">
        <w:rPr>
          <w:rFonts w:ascii="Times New Roman" w:eastAsia="Calibri" w:hAnsi="Times New Roman" w:cs="Times New Roman"/>
          <w:sz w:val="24"/>
          <w:szCs w:val="24"/>
        </w:rPr>
        <w:t>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но мудрая для эскимосов; змея – злая, коварная для русских, символ долголетия, мудрости – в тюркских языках и т.п.).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Русские имена.</w:t>
      </w:r>
      <w:r w:rsidRPr="009A3AEB">
        <w:rPr>
          <w:rFonts w:ascii="Times New Roman" w:hAnsi="Times New Roman" w:cs="Times New Roman"/>
          <w:sz w:val="24"/>
          <w:szCs w:val="24"/>
        </w:rPr>
        <w:t xml:space="preserve">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Общеизвестные старинные русские города.</w:t>
      </w:r>
      <w:r w:rsidRPr="009A3AEB">
        <w:rPr>
          <w:rFonts w:ascii="Times New Roman" w:hAnsi="Times New Roman" w:cs="Times New Roman"/>
          <w:sz w:val="24"/>
          <w:szCs w:val="24"/>
        </w:rPr>
        <w:t xml:space="preserve"> Происхождение их названий.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Раздел 2. Культура речи (20 час).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9A3AEB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Понятие о варианте нормы.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Постоянное и подвижное ударение в именах существительных; именах прилагательных, глаголах.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Омографы: ударение как маркёр смысла слова</w:t>
      </w:r>
      <w:r w:rsidRPr="009A3AEB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9A3AEB">
        <w:rPr>
          <w:rFonts w:ascii="Times New Roman" w:hAnsi="Times New Roman" w:cs="Times New Roman"/>
          <w:i/>
          <w:sz w:val="24"/>
          <w:szCs w:val="24"/>
        </w:rPr>
        <w:t>пАрить</w:t>
      </w:r>
      <w:proofErr w:type="spellEnd"/>
      <w:r w:rsidRPr="009A3AEB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9A3AEB">
        <w:rPr>
          <w:rFonts w:ascii="Times New Roman" w:hAnsi="Times New Roman" w:cs="Times New Roman"/>
          <w:i/>
          <w:sz w:val="24"/>
          <w:szCs w:val="24"/>
        </w:rPr>
        <w:t>парИть</w:t>
      </w:r>
      <w:proofErr w:type="spellEnd"/>
      <w:r w:rsidRPr="009A3AE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A3AEB">
        <w:rPr>
          <w:rFonts w:ascii="Times New Roman" w:hAnsi="Times New Roman" w:cs="Times New Roman"/>
          <w:i/>
          <w:sz w:val="24"/>
          <w:szCs w:val="24"/>
        </w:rPr>
        <w:t>рОжки</w:t>
      </w:r>
      <w:proofErr w:type="spellEnd"/>
      <w:r w:rsidRPr="009A3AEB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9A3AEB">
        <w:rPr>
          <w:rFonts w:ascii="Times New Roman" w:hAnsi="Times New Roman" w:cs="Times New Roman"/>
          <w:i/>
          <w:sz w:val="24"/>
          <w:szCs w:val="24"/>
        </w:rPr>
        <w:t>рожкИ</w:t>
      </w:r>
      <w:proofErr w:type="spellEnd"/>
      <w:r w:rsidRPr="009A3AE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A3AEB">
        <w:rPr>
          <w:rFonts w:ascii="Times New Roman" w:hAnsi="Times New Roman" w:cs="Times New Roman"/>
          <w:i/>
          <w:sz w:val="24"/>
          <w:szCs w:val="24"/>
        </w:rPr>
        <w:t>пОлки</w:t>
      </w:r>
      <w:proofErr w:type="spellEnd"/>
      <w:r w:rsidRPr="009A3AEB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9A3AEB">
        <w:rPr>
          <w:rFonts w:ascii="Times New Roman" w:hAnsi="Times New Roman" w:cs="Times New Roman"/>
          <w:i/>
          <w:sz w:val="24"/>
          <w:szCs w:val="24"/>
        </w:rPr>
        <w:t>полкИ</w:t>
      </w:r>
      <w:proofErr w:type="spellEnd"/>
      <w:r w:rsidRPr="009A3AEB">
        <w:rPr>
          <w:rFonts w:ascii="Times New Roman" w:hAnsi="Times New Roman" w:cs="Times New Roman"/>
          <w:i/>
          <w:sz w:val="24"/>
          <w:szCs w:val="24"/>
        </w:rPr>
        <w:t xml:space="preserve">, Атлас — </w:t>
      </w:r>
      <w:proofErr w:type="spellStart"/>
      <w:r w:rsidRPr="009A3AEB">
        <w:rPr>
          <w:rFonts w:ascii="Times New Roman" w:hAnsi="Times New Roman" w:cs="Times New Roman"/>
          <w:i/>
          <w:sz w:val="24"/>
          <w:szCs w:val="24"/>
        </w:rPr>
        <w:t>атлАс</w:t>
      </w:r>
      <w:proofErr w:type="spellEnd"/>
      <w:r w:rsidRPr="009A3AEB">
        <w:rPr>
          <w:rFonts w:ascii="Times New Roman" w:hAnsi="Times New Roman" w:cs="Times New Roman"/>
          <w:i/>
          <w:sz w:val="24"/>
          <w:szCs w:val="24"/>
        </w:rPr>
        <w:t>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Произносительные варианты орфоэпической нормы: (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>[ч’]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>[ш]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>, же[н’]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щина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 — же[н]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щина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>, до[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жд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>]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ём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 — до[ж’]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ём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 и под.).Произносительные варианты на уровне словосочетаний (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микроволнОвая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 печь –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микровОлновая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 терапия).</w:t>
      </w:r>
    </w:p>
    <w:p w:rsidR="008D758C" w:rsidRPr="009A3AEB" w:rsidRDefault="008D758C" w:rsidP="008D758C">
      <w:pPr>
        <w:spacing w:line="276" w:lineRule="auto"/>
        <w:ind w:firstLine="709"/>
        <w:rPr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Роль звукописи в художественном тексте.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9A3AEB">
        <w:rPr>
          <w:rFonts w:ascii="Times New Roman" w:hAnsi="Times New Roman" w:cs="Times New Roman"/>
          <w:sz w:val="24"/>
          <w:szCs w:val="24"/>
        </w:rPr>
        <w:t>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Лексические нормы употребления имён существительных, прилагательных, глаголов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в современном русском литературном языке.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 xml:space="preserve">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речи(кинофильм — кинокартина — кино – кинолента, интернациональный — международный, экспорт — вывоз, импорт — ввоз‚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блато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 — болото,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брещи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 — беречь, шлем — шелом, краткий — короткий, беспрестанный —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бесперестанный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‚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глаголить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 – говорить – сказать – брякнуть).</w:t>
      </w:r>
    </w:p>
    <w:p w:rsidR="008D758C" w:rsidRPr="009A3AEB" w:rsidRDefault="008D758C" w:rsidP="008D758C">
      <w:pPr>
        <w:spacing w:line="276" w:lineRule="auto"/>
        <w:ind w:firstLine="709"/>
        <w:rPr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9A3AEB">
        <w:rPr>
          <w:rFonts w:ascii="Times New Roman" w:hAnsi="Times New Roman" w:cs="Times New Roman"/>
          <w:sz w:val="24"/>
          <w:szCs w:val="24"/>
        </w:rPr>
        <w:t>Категория рода: род заимствованных несклоняемых имен существительных (</w:t>
      </w:r>
      <w:r w:rsidRPr="009A3AEB">
        <w:rPr>
          <w:rFonts w:ascii="Times New Roman" w:hAnsi="Times New Roman" w:cs="Times New Roman"/>
          <w:i/>
          <w:sz w:val="24"/>
          <w:szCs w:val="24"/>
        </w:rPr>
        <w:t>шимпанзе, колибри, евро, авеню, салями, коммюнике</w:t>
      </w:r>
      <w:r w:rsidRPr="009A3AEB">
        <w:rPr>
          <w:rFonts w:ascii="Times New Roman" w:hAnsi="Times New Roman" w:cs="Times New Roman"/>
          <w:sz w:val="24"/>
          <w:szCs w:val="24"/>
        </w:rPr>
        <w:t>); род сложных существительных (плащ-палатка, диван-кровать, музей-квартира);род имен собственных (географических названий);род аббревиатур.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Нормативные и ненормативные формы употребления имён существительных.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 xml:space="preserve">Формы существительных мужского рода множественного числа с окончаниями </w:t>
      </w:r>
      <w:r w:rsidRPr="009A3AEB">
        <w:rPr>
          <w:rFonts w:ascii="Times New Roman" w:hAnsi="Times New Roman" w:cs="Times New Roman"/>
          <w:i/>
          <w:sz w:val="24"/>
          <w:szCs w:val="24"/>
        </w:rPr>
        <w:t>–а(-я), -ы(и)</w:t>
      </w:r>
      <w:r w:rsidRPr="009A3AEB">
        <w:rPr>
          <w:rFonts w:ascii="Times New Roman" w:hAnsi="Times New Roman" w:cs="Times New Roman"/>
          <w:sz w:val="24"/>
          <w:szCs w:val="24"/>
        </w:rPr>
        <w:t xml:space="preserve">‚ различающиеся по смыслу: </w:t>
      </w:r>
      <w:r w:rsidRPr="009A3AEB">
        <w:rPr>
          <w:rFonts w:ascii="Times New Roman" w:hAnsi="Times New Roman" w:cs="Times New Roman"/>
          <w:i/>
          <w:sz w:val="24"/>
          <w:szCs w:val="24"/>
        </w:rPr>
        <w:t>корпуса</w:t>
      </w:r>
      <w:r w:rsidRPr="009A3AEB">
        <w:rPr>
          <w:rFonts w:ascii="Times New Roman" w:hAnsi="Times New Roman" w:cs="Times New Roman"/>
          <w:sz w:val="24"/>
          <w:szCs w:val="24"/>
        </w:rPr>
        <w:t xml:space="preserve"> (здания, войсковые соединения) – </w:t>
      </w:r>
      <w:r w:rsidRPr="009A3AEB">
        <w:rPr>
          <w:rFonts w:ascii="Times New Roman" w:hAnsi="Times New Roman" w:cs="Times New Roman"/>
          <w:i/>
          <w:sz w:val="24"/>
          <w:szCs w:val="24"/>
        </w:rPr>
        <w:t>корпусы</w:t>
      </w:r>
      <w:r w:rsidRPr="009A3AEB">
        <w:rPr>
          <w:rFonts w:ascii="Times New Roman" w:hAnsi="Times New Roman" w:cs="Times New Roman"/>
          <w:sz w:val="24"/>
          <w:szCs w:val="24"/>
        </w:rPr>
        <w:t xml:space="preserve"> (туловища); </w:t>
      </w:r>
      <w:r w:rsidRPr="009A3AEB">
        <w:rPr>
          <w:rFonts w:ascii="Times New Roman" w:hAnsi="Times New Roman" w:cs="Times New Roman"/>
          <w:i/>
          <w:sz w:val="24"/>
          <w:szCs w:val="24"/>
        </w:rPr>
        <w:t>образа</w:t>
      </w:r>
      <w:r w:rsidRPr="009A3AEB">
        <w:rPr>
          <w:rFonts w:ascii="Times New Roman" w:hAnsi="Times New Roman" w:cs="Times New Roman"/>
          <w:sz w:val="24"/>
          <w:szCs w:val="24"/>
        </w:rPr>
        <w:t xml:space="preserve"> (иконы) – </w:t>
      </w:r>
      <w:r w:rsidRPr="009A3AEB">
        <w:rPr>
          <w:rFonts w:ascii="Times New Roman" w:hAnsi="Times New Roman" w:cs="Times New Roman"/>
          <w:i/>
          <w:sz w:val="24"/>
          <w:szCs w:val="24"/>
        </w:rPr>
        <w:t>образы</w:t>
      </w:r>
      <w:r w:rsidRPr="009A3AEB">
        <w:rPr>
          <w:rFonts w:ascii="Times New Roman" w:hAnsi="Times New Roman" w:cs="Times New Roman"/>
          <w:sz w:val="24"/>
          <w:szCs w:val="24"/>
        </w:rPr>
        <w:t xml:space="preserve"> (литературные); </w:t>
      </w:r>
      <w:r w:rsidRPr="009A3AEB">
        <w:rPr>
          <w:rFonts w:ascii="Times New Roman" w:hAnsi="Times New Roman" w:cs="Times New Roman"/>
          <w:i/>
          <w:sz w:val="24"/>
          <w:szCs w:val="24"/>
        </w:rPr>
        <w:t>кондуктора</w:t>
      </w:r>
      <w:r w:rsidRPr="009A3AEB">
        <w:rPr>
          <w:rFonts w:ascii="Times New Roman" w:hAnsi="Times New Roman" w:cs="Times New Roman"/>
          <w:sz w:val="24"/>
          <w:szCs w:val="24"/>
        </w:rPr>
        <w:t xml:space="preserve"> (работники транспорта) – </w:t>
      </w:r>
      <w:r w:rsidRPr="009A3AEB">
        <w:rPr>
          <w:rFonts w:ascii="Times New Roman" w:hAnsi="Times New Roman" w:cs="Times New Roman"/>
          <w:i/>
          <w:sz w:val="24"/>
          <w:szCs w:val="24"/>
        </w:rPr>
        <w:t>кондукторы</w:t>
      </w:r>
      <w:r w:rsidRPr="009A3AEB">
        <w:rPr>
          <w:rFonts w:ascii="Times New Roman" w:hAnsi="Times New Roman" w:cs="Times New Roman"/>
          <w:sz w:val="24"/>
          <w:szCs w:val="24"/>
        </w:rPr>
        <w:t xml:space="preserve"> (приспособление в технике); </w:t>
      </w:r>
      <w:r w:rsidRPr="009A3AEB">
        <w:rPr>
          <w:rFonts w:ascii="Times New Roman" w:hAnsi="Times New Roman" w:cs="Times New Roman"/>
          <w:i/>
          <w:sz w:val="24"/>
          <w:szCs w:val="24"/>
        </w:rPr>
        <w:t>меха</w:t>
      </w:r>
      <w:r w:rsidRPr="009A3AEB">
        <w:rPr>
          <w:rFonts w:ascii="Times New Roman" w:hAnsi="Times New Roman" w:cs="Times New Roman"/>
          <w:sz w:val="24"/>
          <w:szCs w:val="24"/>
        </w:rPr>
        <w:t xml:space="preserve"> (выделанные шкуры) – </w:t>
      </w:r>
      <w:r w:rsidRPr="009A3AEB">
        <w:rPr>
          <w:rFonts w:ascii="Times New Roman" w:hAnsi="Times New Roman" w:cs="Times New Roman"/>
          <w:i/>
          <w:sz w:val="24"/>
          <w:szCs w:val="24"/>
        </w:rPr>
        <w:t xml:space="preserve">мехи </w:t>
      </w:r>
      <w:r w:rsidRPr="009A3AEB">
        <w:rPr>
          <w:rFonts w:ascii="Times New Roman" w:hAnsi="Times New Roman" w:cs="Times New Roman"/>
          <w:sz w:val="24"/>
          <w:szCs w:val="24"/>
        </w:rPr>
        <w:t>(кузнечные); соболя (меха) –</w:t>
      </w:r>
      <w:r w:rsidRPr="009A3AEB">
        <w:rPr>
          <w:rFonts w:ascii="Times New Roman" w:hAnsi="Times New Roman" w:cs="Times New Roman"/>
          <w:i/>
          <w:sz w:val="24"/>
          <w:szCs w:val="24"/>
        </w:rPr>
        <w:t>соболи</w:t>
      </w:r>
      <w:r w:rsidRPr="009A3AEB">
        <w:rPr>
          <w:rFonts w:ascii="Times New Roman" w:hAnsi="Times New Roman" w:cs="Times New Roman"/>
          <w:sz w:val="24"/>
          <w:szCs w:val="24"/>
        </w:rPr>
        <w:t xml:space="preserve"> (животные).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 (</w:t>
      </w:r>
      <w:r w:rsidRPr="009A3AEB">
        <w:rPr>
          <w:rFonts w:ascii="Times New Roman" w:hAnsi="Times New Roman" w:cs="Times New Roman"/>
          <w:i/>
          <w:sz w:val="24"/>
          <w:szCs w:val="24"/>
        </w:rPr>
        <w:t>токари – токаря, цехи – цеха, выборы – выбора, тракторы – трактора и др.</w:t>
      </w:r>
      <w:r w:rsidRPr="009A3AEB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Раздел 3. Речь. Речевая деятельность. Текст (21 ч)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</w:p>
    <w:p w:rsidR="008D758C" w:rsidRPr="009A3AEB" w:rsidRDefault="008D758C" w:rsidP="008D758C">
      <w:pPr>
        <w:pStyle w:val="Default"/>
        <w:spacing w:line="276" w:lineRule="auto"/>
        <w:ind w:firstLine="709"/>
        <w:jc w:val="both"/>
      </w:pPr>
      <w:r w:rsidRPr="009A3AEB">
        <w:t>Язык и речь. Точность и логичность речи. Выразительность,  чистота и богатство речи. Средства выразительной устной речи (тон, тембр, темп), способы тренировки (скороговорки).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Интонация и жесты. Формы речи: монолог и диалог.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Функциональные разновидности языка.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Разговорная речь. Просьба, извинение как жанры разговорной речи. Официально-деловой стиль. Объявление (устное и письменное).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Учебно-научный стиль. План ответа на уроке, план текста.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Публицистический стиль. Устное выступление. Девиз, слоган.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Язык художественной литературы. Литературная сказка. Рассказ.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т.д.).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Резерв учебного времени – 9 ч.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6 КЛАСС (70 ч)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Раздел 1. Язык и культура (20 ч)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 xml:space="preserve">Краткая история русского литературного языка. </w:t>
      </w:r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Роль церковнославянского (старославянского) языка в развитии русского языка. </w:t>
      </w:r>
      <w:r w:rsidRPr="009A3AEB">
        <w:rPr>
          <w:rFonts w:ascii="Times New Roman" w:hAnsi="Times New Roman" w:cs="Times New Roman"/>
          <w:sz w:val="24"/>
          <w:szCs w:val="24"/>
        </w:rPr>
        <w:t>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A3AEB">
        <w:rPr>
          <w:rFonts w:ascii="Times New Roman" w:eastAsia="Calibri" w:hAnsi="Times New Roman" w:cs="Times New Roman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Раздел 2. Культура речи (20 ч)</w:t>
      </w:r>
    </w:p>
    <w:p w:rsidR="008D758C" w:rsidRPr="009A3AEB" w:rsidRDefault="008D758C" w:rsidP="008D758C">
      <w:pPr>
        <w:spacing w:line="276" w:lineRule="auto"/>
        <w:ind w:firstLine="709"/>
        <w:rPr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9A3AEB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Произносительные различия в русском языке, обусловленные темпом речи.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Стилистические особенности произношения и ударения (литературные‚ разговорные‚ устарелые и профессиональные).Нормы произношения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отдельных грамматических форм; заимствованных слов: ударение в форме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>. существительных;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ударение в кратких формах прилагательных; подвижное ударение в глаголах; ударение в формах глагола прошедшего времени;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 xml:space="preserve">ударение в возвратных глаголах в формах прошедшего времени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м.р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.; ударение в формах глаголов II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спр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>. на –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ить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>; глаголы звон</w:t>
      </w:r>
      <w:r w:rsidRPr="009A3AEB">
        <w:rPr>
          <w:rFonts w:ascii="Times New Roman" w:hAnsi="Times New Roman" w:cs="Times New Roman"/>
          <w:b/>
          <w:sz w:val="24"/>
          <w:szCs w:val="24"/>
        </w:rPr>
        <w:t>и</w:t>
      </w:r>
      <w:r w:rsidRPr="009A3AEB">
        <w:rPr>
          <w:rFonts w:ascii="Times New Roman" w:hAnsi="Times New Roman" w:cs="Times New Roman"/>
          <w:sz w:val="24"/>
          <w:szCs w:val="24"/>
        </w:rPr>
        <w:t>ть, включ</w:t>
      </w:r>
      <w:r w:rsidRPr="009A3AEB">
        <w:rPr>
          <w:rFonts w:ascii="Times New Roman" w:hAnsi="Times New Roman" w:cs="Times New Roman"/>
          <w:b/>
          <w:sz w:val="24"/>
          <w:szCs w:val="24"/>
        </w:rPr>
        <w:t>и</w:t>
      </w:r>
      <w:r w:rsidRPr="009A3AEB">
        <w:rPr>
          <w:rFonts w:ascii="Times New Roman" w:hAnsi="Times New Roman" w:cs="Times New Roman"/>
          <w:sz w:val="24"/>
          <w:szCs w:val="24"/>
        </w:rPr>
        <w:t>ть и др. Варианты ударения внутри нормы: б</w:t>
      </w:r>
      <w:r w:rsidRPr="009A3AEB">
        <w:rPr>
          <w:rFonts w:ascii="Times New Roman" w:hAnsi="Times New Roman" w:cs="Times New Roman"/>
          <w:b/>
          <w:sz w:val="24"/>
          <w:szCs w:val="24"/>
        </w:rPr>
        <w:t>а</w:t>
      </w:r>
      <w:r w:rsidRPr="009A3AEB">
        <w:rPr>
          <w:rFonts w:ascii="Times New Roman" w:hAnsi="Times New Roman" w:cs="Times New Roman"/>
          <w:sz w:val="24"/>
          <w:szCs w:val="24"/>
        </w:rPr>
        <w:t>ловать – балов</w:t>
      </w:r>
      <w:r w:rsidRPr="009A3AEB">
        <w:rPr>
          <w:rFonts w:ascii="Times New Roman" w:hAnsi="Times New Roman" w:cs="Times New Roman"/>
          <w:b/>
          <w:sz w:val="24"/>
          <w:szCs w:val="24"/>
        </w:rPr>
        <w:t>а</w:t>
      </w:r>
      <w:r w:rsidRPr="009A3AEB">
        <w:rPr>
          <w:rFonts w:ascii="Times New Roman" w:hAnsi="Times New Roman" w:cs="Times New Roman"/>
          <w:sz w:val="24"/>
          <w:szCs w:val="24"/>
        </w:rPr>
        <w:t>ть, обесп</w:t>
      </w:r>
      <w:r w:rsidRPr="009A3AEB">
        <w:rPr>
          <w:rFonts w:ascii="Times New Roman" w:hAnsi="Times New Roman" w:cs="Times New Roman"/>
          <w:b/>
          <w:sz w:val="24"/>
          <w:szCs w:val="24"/>
        </w:rPr>
        <w:t>е</w:t>
      </w:r>
      <w:r w:rsidRPr="009A3AEB">
        <w:rPr>
          <w:rFonts w:ascii="Times New Roman" w:hAnsi="Times New Roman" w:cs="Times New Roman"/>
          <w:sz w:val="24"/>
          <w:szCs w:val="24"/>
        </w:rPr>
        <w:t>чение – обеспеч</w:t>
      </w:r>
      <w:r w:rsidRPr="009A3AEB">
        <w:rPr>
          <w:rFonts w:ascii="Times New Roman" w:hAnsi="Times New Roman" w:cs="Times New Roman"/>
          <w:b/>
          <w:sz w:val="24"/>
          <w:szCs w:val="24"/>
        </w:rPr>
        <w:t>е</w:t>
      </w:r>
      <w:r w:rsidRPr="009A3AEB">
        <w:rPr>
          <w:rFonts w:ascii="Times New Roman" w:hAnsi="Times New Roman" w:cs="Times New Roman"/>
          <w:sz w:val="24"/>
          <w:szCs w:val="24"/>
        </w:rPr>
        <w:t>ние.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9A3AEB">
        <w:rPr>
          <w:rFonts w:ascii="Times New Roman" w:hAnsi="Times New Roman" w:cs="Times New Roman"/>
          <w:sz w:val="24"/>
          <w:szCs w:val="24"/>
        </w:rPr>
        <w:t>Синонимы и точность речи</w:t>
      </w:r>
      <w:r w:rsidRPr="009A3AEB">
        <w:rPr>
          <w:sz w:val="24"/>
          <w:szCs w:val="24"/>
        </w:rPr>
        <w:t xml:space="preserve">. </w:t>
      </w:r>
      <w:r w:rsidRPr="009A3AEB">
        <w:rPr>
          <w:rFonts w:ascii="Times New Roman" w:hAnsi="Times New Roman" w:cs="Times New Roman"/>
          <w:sz w:val="24"/>
          <w:szCs w:val="24"/>
        </w:rPr>
        <w:t>Смысловые‚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стилистические особенности употребления синонимов.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Антонимы и точность речи. Смысловые‚ стилистические особенности  употребления антонимов.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Лексические омонимы и точность речи. Смысловые‚ стилистические особенности  употребления лексических омонимов.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Типичные речевые ошибки‚ связанные с употреблением синонимов‚ антонимов и лексических омонимов в речи.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9A3AEB">
        <w:rPr>
          <w:rFonts w:ascii="Times New Roman" w:hAnsi="Times New Roman" w:cs="Times New Roman"/>
          <w:sz w:val="24"/>
          <w:szCs w:val="24"/>
        </w:rPr>
        <w:t xml:space="preserve">Категория склонения: склонение русских и иностранных имён и фамилий; названий географических объектов;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им.п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. существительных на </w:t>
      </w:r>
      <w:r w:rsidRPr="009A3AEB">
        <w:rPr>
          <w:rFonts w:ascii="Times New Roman" w:hAnsi="Times New Roman" w:cs="Times New Roman"/>
          <w:i/>
          <w:sz w:val="24"/>
          <w:szCs w:val="24"/>
        </w:rPr>
        <w:t>-а/-я</w:t>
      </w:r>
      <w:r w:rsidRPr="009A3AEB">
        <w:rPr>
          <w:rFonts w:ascii="Times New Roman" w:hAnsi="Times New Roman" w:cs="Times New Roman"/>
          <w:sz w:val="24"/>
          <w:szCs w:val="24"/>
        </w:rPr>
        <w:t xml:space="preserve"> и -</w:t>
      </w:r>
      <w:r w:rsidRPr="009A3AEB">
        <w:rPr>
          <w:rFonts w:ascii="Times New Roman" w:hAnsi="Times New Roman" w:cs="Times New Roman"/>
          <w:i/>
          <w:sz w:val="24"/>
          <w:szCs w:val="24"/>
        </w:rPr>
        <w:t>ы/-и</w:t>
      </w:r>
      <w:r w:rsidRPr="009A3AEB">
        <w:rPr>
          <w:rFonts w:ascii="Times New Roman" w:hAnsi="Times New Roman" w:cs="Times New Roman"/>
          <w:sz w:val="24"/>
          <w:szCs w:val="24"/>
        </w:rPr>
        <w:t xml:space="preserve"> (</w:t>
      </w:r>
      <w:r w:rsidRPr="009A3AEB">
        <w:rPr>
          <w:rFonts w:ascii="Times New Roman" w:hAnsi="Times New Roman" w:cs="Times New Roman"/>
          <w:i/>
          <w:sz w:val="24"/>
          <w:szCs w:val="24"/>
        </w:rPr>
        <w:t>директора, договоры</w:t>
      </w:r>
      <w:r w:rsidRPr="009A3AEB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. существительных м. и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ср.р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. с нулевым окончанием и окончанием </w:t>
      </w:r>
      <w:r w:rsidRPr="009A3AEB">
        <w:rPr>
          <w:rFonts w:ascii="Times New Roman" w:hAnsi="Times New Roman" w:cs="Times New Roman"/>
          <w:i/>
          <w:sz w:val="24"/>
          <w:szCs w:val="24"/>
        </w:rPr>
        <w:t>–</w:t>
      </w:r>
      <w:proofErr w:type="spellStart"/>
      <w:r w:rsidRPr="009A3AEB">
        <w:rPr>
          <w:rFonts w:ascii="Times New Roman" w:hAnsi="Times New Roman" w:cs="Times New Roman"/>
          <w:i/>
          <w:sz w:val="24"/>
          <w:szCs w:val="24"/>
        </w:rPr>
        <w:t>ов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 (</w:t>
      </w:r>
      <w:r w:rsidRPr="009A3AEB">
        <w:rPr>
          <w:rFonts w:ascii="Times New Roman" w:hAnsi="Times New Roman" w:cs="Times New Roman"/>
          <w:i/>
          <w:sz w:val="24"/>
          <w:szCs w:val="24"/>
        </w:rPr>
        <w:t>баклажанов, яблок, гектаров, носков, чулок</w:t>
      </w:r>
      <w:r w:rsidRPr="009A3AEB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. существительных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ж.р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. на </w:t>
      </w:r>
      <w:r w:rsidRPr="009A3AEB">
        <w:rPr>
          <w:rFonts w:ascii="Times New Roman" w:hAnsi="Times New Roman" w:cs="Times New Roman"/>
          <w:i/>
          <w:sz w:val="24"/>
          <w:szCs w:val="24"/>
        </w:rPr>
        <w:t>–</w:t>
      </w:r>
      <w:proofErr w:type="spellStart"/>
      <w:r w:rsidRPr="009A3AEB">
        <w:rPr>
          <w:rFonts w:ascii="Times New Roman" w:hAnsi="Times New Roman" w:cs="Times New Roman"/>
          <w:i/>
          <w:sz w:val="24"/>
          <w:szCs w:val="24"/>
        </w:rPr>
        <w:t>ня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 (</w:t>
      </w:r>
      <w:r w:rsidRPr="009A3AEB">
        <w:rPr>
          <w:rFonts w:ascii="Times New Roman" w:hAnsi="Times New Roman" w:cs="Times New Roman"/>
          <w:i/>
          <w:sz w:val="24"/>
          <w:szCs w:val="24"/>
        </w:rPr>
        <w:t xml:space="preserve">басен, вишен, богинь, </w:t>
      </w:r>
      <w:proofErr w:type="spellStart"/>
      <w:r w:rsidRPr="009A3AEB">
        <w:rPr>
          <w:rFonts w:ascii="Times New Roman" w:hAnsi="Times New Roman" w:cs="Times New Roman"/>
          <w:i/>
          <w:sz w:val="24"/>
          <w:szCs w:val="24"/>
        </w:rPr>
        <w:t>тихонь</w:t>
      </w:r>
      <w:proofErr w:type="spellEnd"/>
      <w:r w:rsidRPr="009A3AEB">
        <w:rPr>
          <w:rFonts w:ascii="Times New Roman" w:hAnsi="Times New Roman" w:cs="Times New Roman"/>
          <w:i/>
          <w:sz w:val="24"/>
          <w:szCs w:val="24"/>
        </w:rPr>
        <w:t>, кухонь</w:t>
      </w:r>
      <w:r w:rsidRPr="009A3AEB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тв.п.мн.ч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. существительных III склонения;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род.п.ед.ч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. существительных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м.р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>. (</w:t>
      </w:r>
      <w:r w:rsidRPr="009A3AEB">
        <w:rPr>
          <w:rFonts w:ascii="Times New Roman" w:hAnsi="Times New Roman" w:cs="Times New Roman"/>
          <w:i/>
          <w:sz w:val="24"/>
          <w:szCs w:val="24"/>
        </w:rPr>
        <w:t>стакан чая – стакан чаю</w:t>
      </w:r>
      <w:r w:rsidRPr="009A3AEB">
        <w:rPr>
          <w:rFonts w:ascii="Times New Roman" w:hAnsi="Times New Roman" w:cs="Times New Roman"/>
          <w:sz w:val="24"/>
          <w:szCs w:val="24"/>
        </w:rPr>
        <w:t>);склонение местоимений‚ порядковых и количественных числительных. Нормативные и ненормативные формы имён существительных.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Типичные грамматические ошибки в речи.</w:t>
      </w:r>
    </w:p>
    <w:p w:rsidR="008D758C" w:rsidRPr="009A3AEB" w:rsidRDefault="008D758C" w:rsidP="008D758C">
      <w:pPr>
        <w:spacing w:line="276" w:lineRule="auto"/>
        <w:ind w:firstLine="709"/>
        <w:rPr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Нормы употребления форм имен существительных в соответствии с типом склонения (</w:t>
      </w:r>
      <w:r w:rsidRPr="009A3AEB">
        <w:rPr>
          <w:rFonts w:ascii="Times New Roman" w:hAnsi="Times New Roman" w:cs="Times New Roman"/>
          <w:i/>
          <w:sz w:val="24"/>
          <w:szCs w:val="24"/>
        </w:rPr>
        <w:t>в санаторий – не «санаторию», стукнуть т</w:t>
      </w:r>
      <w:r w:rsidRPr="009A3AEB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9A3AEB">
        <w:rPr>
          <w:rFonts w:ascii="Times New Roman" w:hAnsi="Times New Roman" w:cs="Times New Roman"/>
          <w:i/>
          <w:sz w:val="24"/>
          <w:szCs w:val="24"/>
        </w:rPr>
        <w:t>флей – не «</w:t>
      </w:r>
      <w:proofErr w:type="spellStart"/>
      <w:r w:rsidRPr="009A3AEB">
        <w:rPr>
          <w:rFonts w:ascii="Times New Roman" w:hAnsi="Times New Roman" w:cs="Times New Roman"/>
          <w:i/>
          <w:sz w:val="24"/>
          <w:szCs w:val="24"/>
        </w:rPr>
        <w:t>т</w:t>
      </w:r>
      <w:r w:rsidRPr="009A3AEB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9A3AEB">
        <w:rPr>
          <w:rFonts w:ascii="Times New Roman" w:hAnsi="Times New Roman" w:cs="Times New Roman"/>
          <w:i/>
          <w:sz w:val="24"/>
          <w:szCs w:val="24"/>
        </w:rPr>
        <w:t>флем</w:t>
      </w:r>
      <w:proofErr w:type="spellEnd"/>
      <w:r w:rsidRPr="009A3AEB">
        <w:rPr>
          <w:rFonts w:ascii="Times New Roman" w:hAnsi="Times New Roman" w:cs="Times New Roman"/>
          <w:i/>
          <w:sz w:val="24"/>
          <w:szCs w:val="24"/>
        </w:rPr>
        <w:t>»</w:t>
      </w:r>
      <w:r w:rsidRPr="009A3AEB">
        <w:rPr>
          <w:rFonts w:ascii="Times New Roman" w:hAnsi="Times New Roman" w:cs="Times New Roman"/>
          <w:sz w:val="24"/>
          <w:szCs w:val="24"/>
        </w:rPr>
        <w:t>), родом существительного (</w:t>
      </w:r>
      <w:r w:rsidRPr="009A3AEB">
        <w:rPr>
          <w:rFonts w:ascii="Times New Roman" w:hAnsi="Times New Roman" w:cs="Times New Roman"/>
          <w:i/>
          <w:sz w:val="24"/>
          <w:szCs w:val="24"/>
        </w:rPr>
        <w:t>красного платья – не «</w:t>
      </w:r>
      <w:proofErr w:type="spellStart"/>
      <w:r w:rsidRPr="009A3AEB">
        <w:rPr>
          <w:rFonts w:ascii="Times New Roman" w:hAnsi="Times New Roman" w:cs="Times New Roman"/>
          <w:i/>
          <w:sz w:val="24"/>
          <w:szCs w:val="24"/>
        </w:rPr>
        <w:t>платьи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>»), принадлежностью к разряду – одушевленности – неодушевленности (</w:t>
      </w:r>
      <w:r w:rsidRPr="009A3AEB">
        <w:rPr>
          <w:rFonts w:ascii="Times New Roman" w:hAnsi="Times New Roman" w:cs="Times New Roman"/>
          <w:i/>
          <w:sz w:val="24"/>
          <w:szCs w:val="24"/>
        </w:rPr>
        <w:t>смотреть на спутника – смотреть на спутник</w:t>
      </w:r>
      <w:r w:rsidRPr="009A3AEB">
        <w:rPr>
          <w:rFonts w:ascii="Times New Roman" w:hAnsi="Times New Roman" w:cs="Times New Roman"/>
          <w:sz w:val="24"/>
          <w:szCs w:val="24"/>
        </w:rPr>
        <w:t>), особенностями окончаний форм множественного числа (</w:t>
      </w:r>
      <w:r w:rsidRPr="009A3AEB">
        <w:rPr>
          <w:rFonts w:ascii="Times New Roman" w:hAnsi="Times New Roman" w:cs="Times New Roman"/>
          <w:i/>
          <w:sz w:val="24"/>
          <w:szCs w:val="24"/>
        </w:rPr>
        <w:t>чулок, носков, апельсинов, мандаринов, профессора, паспорта и т. д</w:t>
      </w:r>
      <w:r w:rsidRPr="009A3AEB">
        <w:rPr>
          <w:rFonts w:ascii="Times New Roman" w:hAnsi="Times New Roman" w:cs="Times New Roman"/>
          <w:sz w:val="24"/>
          <w:szCs w:val="24"/>
        </w:rPr>
        <w:t>.).</w:t>
      </w:r>
    </w:p>
    <w:p w:rsidR="008D758C" w:rsidRPr="009A3AEB" w:rsidRDefault="008D758C" w:rsidP="008D758C">
      <w:pPr>
        <w:spacing w:line="276" w:lineRule="auto"/>
        <w:ind w:firstLine="709"/>
        <w:rPr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Нормы употребления имен прилагательных в формах сравнительной степени (</w:t>
      </w:r>
      <w:r w:rsidRPr="009A3AEB">
        <w:rPr>
          <w:rFonts w:ascii="Times New Roman" w:hAnsi="Times New Roman" w:cs="Times New Roman"/>
          <w:i/>
          <w:sz w:val="24"/>
          <w:szCs w:val="24"/>
        </w:rPr>
        <w:t>ближайший – не «самый ближайший»</w:t>
      </w:r>
      <w:r w:rsidRPr="009A3AEB">
        <w:rPr>
          <w:rFonts w:ascii="Times New Roman" w:hAnsi="Times New Roman" w:cs="Times New Roman"/>
          <w:sz w:val="24"/>
          <w:szCs w:val="24"/>
        </w:rPr>
        <w:t>), в краткой форме (</w:t>
      </w:r>
      <w:r w:rsidRPr="009A3AEB">
        <w:rPr>
          <w:rFonts w:ascii="Times New Roman" w:hAnsi="Times New Roman" w:cs="Times New Roman"/>
          <w:i/>
          <w:sz w:val="24"/>
          <w:szCs w:val="24"/>
        </w:rPr>
        <w:t>медлен – медленен, торжествен – торжественен</w:t>
      </w:r>
      <w:r w:rsidRPr="009A3AEB">
        <w:rPr>
          <w:rFonts w:ascii="Times New Roman" w:hAnsi="Times New Roman" w:cs="Times New Roman"/>
          <w:sz w:val="24"/>
          <w:szCs w:val="24"/>
        </w:rPr>
        <w:t>).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9A3AEB">
        <w:rPr>
          <w:rFonts w:ascii="Times New Roman" w:eastAsia="Calibri" w:hAnsi="Times New Roman" w:cs="Times New Roman"/>
          <w:b/>
          <w:sz w:val="24"/>
          <w:szCs w:val="24"/>
        </w:rPr>
        <w:t>Раздел 3. Речь. Речевая деятельность. Текст (21 ч)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9A3AEB">
        <w:rPr>
          <w:rFonts w:ascii="Times New Roman" w:hAnsi="Times New Roman"/>
          <w:b/>
          <w:sz w:val="24"/>
          <w:szCs w:val="24"/>
        </w:rPr>
        <w:tab/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Эффективные приёмы чтения. </w:t>
      </w:r>
      <w:proofErr w:type="spellStart"/>
      <w:r w:rsidRPr="009A3AEB">
        <w:rPr>
          <w:rFonts w:ascii="Times New Roman" w:hAnsi="Times New Roman"/>
          <w:sz w:val="24"/>
          <w:szCs w:val="24"/>
        </w:rPr>
        <w:t>Предтекстовый</w:t>
      </w:r>
      <w:proofErr w:type="spellEnd"/>
      <w:r w:rsidRPr="009A3AEB">
        <w:rPr>
          <w:rFonts w:ascii="Times New Roman" w:hAnsi="Times New Roman"/>
          <w:sz w:val="24"/>
          <w:szCs w:val="24"/>
        </w:rPr>
        <w:t xml:space="preserve">, текстовый и </w:t>
      </w:r>
      <w:proofErr w:type="spellStart"/>
      <w:r w:rsidRPr="009A3AEB">
        <w:rPr>
          <w:rFonts w:ascii="Times New Roman" w:hAnsi="Times New Roman"/>
          <w:sz w:val="24"/>
          <w:szCs w:val="24"/>
        </w:rPr>
        <w:t>послетекстовый</w:t>
      </w:r>
      <w:proofErr w:type="spellEnd"/>
      <w:r w:rsidRPr="009A3AEB">
        <w:rPr>
          <w:rFonts w:ascii="Times New Roman" w:hAnsi="Times New Roman"/>
          <w:sz w:val="24"/>
          <w:szCs w:val="24"/>
        </w:rPr>
        <w:t xml:space="preserve"> этапы работы.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Разговорная речь. Рассказ о событии, «бывальщины».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Учебно-научный стиль. Словарная статья, её строение.</w:t>
      </w:r>
      <w:r w:rsidR="0015390A" w:rsidRPr="009A3AEB">
        <w:rPr>
          <w:rFonts w:ascii="Times New Roman" w:hAnsi="Times New Roman"/>
          <w:sz w:val="24"/>
          <w:szCs w:val="24"/>
        </w:rPr>
        <w:t xml:space="preserve"> </w:t>
      </w:r>
      <w:r w:rsidRPr="009A3AEB">
        <w:rPr>
          <w:rFonts w:ascii="Times New Roman" w:hAnsi="Times New Roman"/>
          <w:sz w:val="24"/>
          <w:szCs w:val="24"/>
        </w:rPr>
        <w:t xml:space="preserve">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Публицистический стиль. Устное выступление.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Язык художественной литературы. Описание внешности человека.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b/>
          <w:strike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Резерв учебного времени – 9 ч.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7 КЛАСС(70 ч)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Раздел 1. Язык и культура (20 час)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eastAsia="Calibri" w:hAnsi="Times New Roman" w:cs="Times New Roman"/>
          <w:sz w:val="24"/>
          <w:szCs w:val="24"/>
        </w:rPr>
        <w:t>Русский язык как развивающееся явление.</w:t>
      </w:r>
      <w:r w:rsidRPr="009A3AEB">
        <w:rPr>
          <w:rFonts w:ascii="Times New Roman" w:hAnsi="Times New Roman" w:cs="Times New Roman"/>
          <w:sz w:val="24"/>
          <w:szCs w:val="24"/>
        </w:rPr>
        <w:t xml:space="preserve">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речевой контексте (</w:t>
      </w:r>
      <w:r w:rsidRPr="009A3AEB">
        <w:rPr>
          <w:rFonts w:ascii="Times New Roman" w:hAnsi="Times New Roman" w:cs="Times New Roman"/>
          <w:i/>
          <w:sz w:val="24"/>
          <w:szCs w:val="24"/>
        </w:rPr>
        <w:t>губернатор, диакон, ваучер, агитационный пункт, большевик, колхоз и т.п.</w:t>
      </w:r>
      <w:r w:rsidRPr="009A3AEB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Лексические заимствования последних десятилетий. Употребление иноязычных слов как проблема культуры речи.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Раздел 2. Культура речи (20 ч)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9A3AEB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</w:t>
      </w:r>
      <w:r w:rsidRPr="009A3AEB">
        <w:rPr>
          <w:rFonts w:ascii="Times New Roman" w:hAnsi="Times New Roman" w:cs="Times New Roman"/>
          <w:i/>
          <w:sz w:val="24"/>
          <w:szCs w:val="24"/>
        </w:rPr>
        <w:t>н</w:t>
      </w:r>
      <w:r w:rsidRPr="009A3AEB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9A3AEB">
        <w:rPr>
          <w:rFonts w:ascii="Times New Roman" w:hAnsi="Times New Roman" w:cs="Times New Roman"/>
          <w:i/>
          <w:sz w:val="24"/>
          <w:szCs w:val="24"/>
        </w:rPr>
        <w:t xml:space="preserve"> дом‚ н</w:t>
      </w:r>
      <w:r w:rsidRPr="009A3AEB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9A3AEB">
        <w:rPr>
          <w:rFonts w:ascii="Times New Roman" w:hAnsi="Times New Roman" w:cs="Times New Roman"/>
          <w:i/>
          <w:sz w:val="24"/>
          <w:szCs w:val="24"/>
        </w:rPr>
        <w:t xml:space="preserve"> гору</w:t>
      </w:r>
      <w:r w:rsidRPr="009A3AEB">
        <w:rPr>
          <w:rFonts w:ascii="Times New Roman" w:hAnsi="Times New Roman" w:cs="Times New Roman"/>
          <w:sz w:val="24"/>
          <w:szCs w:val="24"/>
        </w:rPr>
        <w:t>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9A3AEB">
        <w:rPr>
          <w:rFonts w:ascii="Times New Roman" w:hAnsi="Times New Roman" w:cs="Times New Roman"/>
          <w:sz w:val="24"/>
          <w:szCs w:val="24"/>
        </w:rPr>
        <w:t>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ошибки‚ связанные с употреблением паронимов в речи.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9A3AEB">
        <w:rPr>
          <w:rFonts w:ascii="Times New Roman" w:hAnsi="Times New Roman" w:cs="Times New Roman"/>
          <w:sz w:val="24"/>
          <w:szCs w:val="24"/>
        </w:rPr>
        <w:t xml:space="preserve">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</w:r>
      <w:r w:rsidRPr="009A3AEB">
        <w:rPr>
          <w:rFonts w:ascii="Times New Roman" w:hAnsi="Times New Roman" w:cs="Times New Roman"/>
          <w:i/>
          <w:sz w:val="24"/>
          <w:szCs w:val="24"/>
        </w:rPr>
        <w:t>очутиться, победить, убедить, учредить, утвердить</w:t>
      </w:r>
      <w:r w:rsidRPr="009A3AEB">
        <w:rPr>
          <w:rFonts w:ascii="Times New Roman" w:hAnsi="Times New Roman" w:cs="Times New Roman"/>
          <w:sz w:val="24"/>
          <w:szCs w:val="24"/>
        </w:rPr>
        <w:t xml:space="preserve">)‚ формы глаголов совершенного и несовершенного вида‚ формы глаголов в повелительном наклонении. Нормы употребления в речи однокоренных слов типа </w:t>
      </w:r>
      <w:r w:rsidRPr="009A3AEB">
        <w:rPr>
          <w:rFonts w:ascii="Times New Roman" w:hAnsi="Times New Roman" w:cs="Times New Roman"/>
          <w:i/>
          <w:sz w:val="24"/>
          <w:szCs w:val="24"/>
        </w:rPr>
        <w:t>висящий – висячий, горящий – горячий</w:t>
      </w:r>
      <w:r w:rsidRPr="009A3AEB">
        <w:rPr>
          <w:rFonts w:ascii="Times New Roman" w:hAnsi="Times New Roman" w:cs="Times New Roman"/>
          <w:sz w:val="24"/>
          <w:szCs w:val="24"/>
        </w:rPr>
        <w:t>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справочниках.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Литературный и разговорный варианты грамматической норм(</w:t>
      </w:r>
      <w:r w:rsidRPr="009A3AEB">
        <w:rPr>
          <w:rFonts w:ascii="Times New Roman" w:hAnsi="Times New Roman" w:cs="Times New Roman"/>
          <w:i/>
          <w:sz w:val="24"/>
          <w:szCs w:val="24"/>
        </w:rPr>
        <w:t>махаешь – машешь;</w:t>
      </w:r>
      <w:r w:rsidR="0015390A" w:rsidRPr="009A3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i/>
          <w:sz w:val="24"/>
          <w:szCs w:val="24"/>
        </w:rPr>
        <w:t>обусловливать, сосредоточивать, уполномочивать, оспаривать, удостаивать, облагораживать</w:t>
      </w:r>
      <w:r w:rsidRPr="009A3AEB">
        <w:rPr>
          <w:rFonts w:ascii="Times New Roman" w:hAnsi="Times New Roman" w:cs="Times New Roman"/>
          <w:sz w:val="24"/>
          <w:szCs w:val="24"/>
        </w:rPr>
        <w:t>).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Раздел 3. Речь. Речевая деятельность. Текст (21 ч)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9A3AEB">
        <w:rPr>
          <w:rFonts w:ascii="Times New Roman" w:hAnsi="Times New Roman"/>
          <w:b/>
          <w:sz w:val="24"/>
          <w:szCs w:val="24"/>
        </w:rPr>
        <w:tab/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Традиции русского речевого общения. Коммуникативные стратегии и тактики устного общения: убеждение, комплимент, уговаривание, похвала, самопрезентация и др., сохранение инициативы в диалоге, уклонение от инициативы, завершение диалога и др.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Текст, основные признаки текста: смысловая цельность, информативность, связность. Виды абзацев. Основные типы текстовых структур: индуктивные, дедуктивные, рамочные (дедуктивно-индуктивные), стержневые (индуктивно-дедуктивные) структуры. Заголовки текстов, их типы. Информативная функция заголовков. Тексты </w:t>
      </w:r>
      <w:proofErr w:type="spellStart"/>
      <w:r w:rsidRPr="009A3AEB">
        <w:rPr>
          <w:rFonts w:ascii="Times New Roman" w:hAnsi="Times New Roman"/>
          <w:sz w:val="24"/>
          <w:szCs w:val="24"/>
        </w:rPr>
        <w:t>аргументативного</w:t>
      </w:r>
      <w:proofErr w:type="spellEnd"/>
      <w:r w:rsidRPr="009A3AEB">
        <w:rPr>
          <w:rFonts w:ascii="Times New Roman" w:hAnsi="Times New Roman"/>
          <w:sz w:val="24"/>
          <w:szCs w:val="24"/>
        </w:rPr>
        <w:t xml:space="preserve"> типа: рассуждение, доказательство, объяснение.</w:t>
      </w:r>
    </w:p>
    <w:p w:rsidR="008D758C" w:rsidRPr="009A3AEB" w:rsidRDefault="008D758C" w:rsidP="008D758C">
      <w:pPr>
        <w:pStyle w:val="aa"/>
        <w:tabs>
          <w:tab w:val="left" w:pos="108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</w:t>
      </w:r>
    </w:p>
    <w:p w:rsidR="008D758C" w:rsidRPr="009A3AEB" w:rsidRDefault="008D758C" w:rsidP="008D758C">
      <w:pPr>
        <w:pStyle w:val="aa"/>
        <w:tabs>
          <w:tab w:val="left" w:pos="108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Публицистический стиль. Путевые записки. Текст рекламного объявления, его языковые и структурные особенности.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Язык художественной литературы. </w:t>
      </w:r>
      <w:proofErr w:type="spellStart"/>
      <w:r w:rsidRPr="009A3AEB">
        <w:rPr>
          <w:rFonts w:ascii="Times New Roman" w:hAnsi="Times New Roman"/>
          <w:sz w:val="24"/>
          <w:szCs w:val="24"/>
        </w:rPr>
        <w:t>Фактуальная</w:t>
      </w:r>
      <w:proofErr w:type="spellEnd"/>
      <w:r w:rsidRPr="009A3AE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A3AEB">
        <w:rPr>
          <w:rFonts w:ascii="Times New Roman" w:hAnsi="Times New Roman"/>
          <w:sz w:val="24"/>
          <w:szCs w:val="24"/>
        </w:rPr>
        <w:t>подтекстная</w:t>
      </w:r>
      <w:proofErr w:type="spellEnd"/>
      <w:r w:rsidRPr="009A3AEB">
        <w:rPr>
          <w:rFonts w:ascii="Times New Roman" w:hAnsi="Times New Roman"/>
          <w:sz w:val="24"/>
          <w:szCs w:val="24"/>
        </w:rPr>
        <w:t xml:space="preserve"> информация в текстах художественного стиля речи. Сильные позиции в художественных текстах. Притча.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Резерв учебного времени – 9ч.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8 КЛАСС (70 ч)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Раздел 1. Язык и культура (20 ч)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общевосточнославянские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Иноязычная лексика в разговорной речи, дисплейных текстах, современной публицистике.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Раздел 2. Культура речи (20 ч)</w:t>
      </w:r>
    </w:p>
    <w:p w:rsidR="008D758C" w:rsidRPr="009A3AEB" w:rsidRDefault="008D758C" w:rsidP="008D758C">
      <w:pPr>
        <w:spacing w:line="276" w:lineRule="auto"/>
        <w:ind w:firstLine="709"/>
        <w:rPr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9A3AEB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 </w:t>
      </w:r>
      <w:r w:rsidRPr="009A3AEB">
        <w:rPr>
          <w:rFonts w:ascii="Times New Roman" w:eastAsia="Calibri" w:hAnsi="Times New Roman" w:cs="Times New Roman"/>
          <w:sz w:val="24"/>
          <w:szCs w:val="24"/>
        </w:rPr>
        <w:t>Типичные орфоэпические ошибки в современной речи: произношение гласных [э], [о] после мягких согласных и шипящих;</w:t>
      </w:r>
      <w:r w:rsidR="0015390A" w:rsidRPr="009A3A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9A3AEB">
        <w:rPr>
          <w:rFonts w:ascii="Times New Roman" w:eastAsia="Calibri" w:hAnsi="Times New Roman" w:cs="Times New Roman"/>
          <w:i/>
          <w:sz w:val="24"/>
          <w:szCs w:val="24"/>
        </w:rPr>
        <w:t>ж</w:t>
      </w:r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9A3AEB">
        <w:rPr>
          <w:rFonts w:ascii="Times New Roman" w:eastAsia="Calibri" w:hAnsi="Times New Roman" w:cs="Times New Roman"/>
          <w:i/>
          <w:sz w:val="24"/>
          <w:szCs w:val="24"/>
        </w:rPr>
        <w:t>ш</w:t>
      </w:r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; произношение сочетания </w:t>
      </w:r>
      <w:proofErr w:type="spellStart"/>
      <w:r w:rsidRPr="009A3AEB">
        <w:rPr>
          <w:rFonts w:ascii="Times New Roman" w:eastAsia="Calibri" w:hAnsi="Times New Roman" w:cs="Times New Roman"/>
          <w:i/>
          <w:sz w:val="24"/>
          <w:szCs w:val="24"/>
        </w:rPr>
        <w:t>чн</w:t>
      </w:r>
      <w:proofErr w:type="spellEnd"/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9A3AEB">
        <w:rPr>
          <w:rFonts w:ascii="Times New Roman" w:eastAsia="Calibri" w:hAnsi="Times New Roman" w:cs="Times New Roman"/>
          <w:i/>
          <w:sz w:val="24"/>
          <w:szCs w:val="24"/>
        </w:rPr>
        <w:t>чт</w:t>
      </w:r>
      <w:proofErr w:type="spellEnd"/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; произношение женских отчеств на </w:t>
      </w:r>
      <w:r w:rsidRPr="009A3AEB">
        <w:rPr>
          <w:rFonts w:ascii="Times New Roman" w:eastAsia="Calibri" w:hAnsi="Times New Roman" w:cs="Times New Roman"/>
          <w:i/>
          <w:sz w:val="24"/>
          <w:szCs w:val="24"/>
        </w:rPr>
        <w:t>-</w:t>
      </w:r>
      <w:proofErr w:type="spellStart"/>
      <w:r w:rsidRPr="009A3AEB">
        <w:rPr>
          <w:rFonts w:ascii="Times New Roman" w:eastAsia="Calibri" w:hAnsi="Times New Roman" w:cs="Times New Roman"/>
          <w:i/>
          <w:sz w:val="24"/>
          <w:szCs w:val="24"/>
        </w:rPr>
        <w:t>ична</w:t>
      </w:r>
      <w:proofErr w:type="spellEnd"/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A3AEB">
        <w:rPr>
          <w:rFonts w:ascii="Times New Roman" w:eastAsia="Calibri" w:hAnsi="Times New Roman" w:cs="Times New Roman"/>
          <w:i/>
          <w:sz w:val="24"/>
          <w:szCs w:val="24"/>
        </w:rPr>
        <w:t>-</w:t>
      </w:r>
      <w:proofErr w:type="spellStart"/>
      <w:r w:rsidRPr="009A3AEB">
        <w:rPr>
          <w:rFonts w:ascii="Times New Roman" w:eastAsia="Calibri" w:hAnsi="Times New Roman" w:cs="Times New Roman"/>
          <w:i/>
          <w:sz w:val="24"/>
          <w:szCs w:val="24"/>
        </w:rPr>
        <w:t>инична</w:t>
      </w:r>
      <w:proofErr w:type="spellEnd"/>
      <w:r w:rsidRPr="009A3AEB">
        <w:rPr>
          <w:rFonts w:ascii="Times New Roman" w:eastAsia="Calibri" w:hAnsi="Times New Roman" w:cs="Times New Roman"/>
          <w:sz w:val="24"/>
          <w:szCs w:val="24"/>
        </w:rPr>
        <w:t>;</w:t>
      </w:r>
      <w:r w:rsidR="0015390A" w:rsidRPr="009A3A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произношение твёрдого [н] перед мягкими [ф'] и [в'];произношение мягкого [н] перед </w:t>
      </w:r>
      <w:r w:rsidRPr="009A3AEB">
        <w:rPr>
          <w:rFonts w:ascii="Times New Roman" w:eastAsia="Calibri" w:hAnsi="Times New Roman" w:cs="Times New Roman"/>
          <w:i/>
          <w:sz w:val="24"/>
          <w:szCs w:val="24"/>
        </w:rPr>
        <w:t>ч</w:t>
      </w:r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9A3AEB">
        <w:rPr>
          <w:rFonts w:ascii="Times New Roman" w:eastAsia="Calibri" w:hAnsi="Times New Roman" w:cs="Times New Roman"/>
          <w:i/>
          <w:sz w:val="24"/>
          <w:szCs w:val="24"/>
        </w:rPr>
        <w:t>щ</w:t>
      </w:r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Типичные акцентологические ошибки в современной речи.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9A3AEB">
        <w:rPr>
          <w:rFonts w:ascii="Times New Roman" w:hAnsi="Times New Roman" w:cs="Times New Roman"/>
          <w:sz w:val="24"/>
          <w:szCs w:val="24"/>
        </w:rPr>
        <w:t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заимствованных слов.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9A3AEB">
        <w:rPr>
          <w:rFonts w:ascii="Times New Roman" w:hAnsi="Times New Roman" w:cs="Times New Roman"/>
          <w:sz w:val="24"/>
          <w:szCs w:val="24"/>
        </w:rPr>
        <w:t>Типичные грамматические ошибки. 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9A3AEB">
        <w:rPr>
          <w:rFonts w:ascii="Times New Roman" w:hAnsi="Times New Roman" w:cs="Times New Roman"/>
          <w:i/>
          <w:sz w:val="24"/>
          <w:szCs w:val="24"/>
        </w:rPr>
        <w:t>врач пришел – врач пришла</w:t>
      </w:r>
      <w:r w:rsidRPr="009A3AEB">
        <w:rPr>
          <w:rFonts w:ascii="Times New Roman" w:hAnsi="Times New Roman" w:cs="Times New Roman"/>
          <w:sz w:val="24"/>
          <w:szCs w:val="24"/>
        </w:rPr>
        <w:t xml:space="preserve">); согласование сказуемого с подлежащим, выраженным сочетанием числительного </w:t>
      </w:r>
      <w:r w:rsidRPr="009A3AEB">
        <w:rPr>
          <w:rFonts w:ascii="Times New Roman" w:hAnsi="Times New Roman" w:cs="Times New Roman"/>
          <w:i/>
          <w:sz w:val="24"/>
          <w:szCs w:val="24"/>
        </w:rPr>
        <w:t>несколько</w:t>
      </w:r>
      <w:r w:rsidRPr="009A3AEB">
        <w:rPr>
          <w:rFonts w:ascii="Times New Roman" w:hAnsi="Times New Roman" w:cs="Times New Roman"/>
          <w:sz w:val="24"/>
          <w:szCs w:val="24"/>
        </w:rPr>
        <w:t xml:space="preserve"> и существительным;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 xml:space="preserve">согласование определения в количественно-именных сочетаниях с числительными </w:t>
      </w:r>
      <w:r w:rsidRPr="009A3AEB">
        <w:rPr>
          <w:rFonts w:ascii="Times New Roman" w:hAnsi="Times New Roman" w:cs="Times New Roman"/>
          <w:i/>
          <w:sz w:val="24"/>
          <w:szCs w:val="24"/>
        </w:rPr>
        <w:t>два, три, четыре</w:t>
      </w:r>
      <w:r w:rsidRPr="009A3AEB">
        <w:rPr>
          <w:rFonts w:ascii="Times New Roman" w:hAnsi="Times New Roman" w:cs="Times New Roman"/>
          <w:sz w:val="24"/>
          <w:szCs w:val="24"/>
        </w:rPr>
        <w:t xml:space="preserve"> (два новых стола, две молодых женщины и две молодые женщины).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eastAsia="Calibri" w:hAnsi="Times New Roman" w:cs="Times New Roman"/>
          <w:sz w:val="24"/>
          <w:szCs w:val="24"/>
        </w:rPr>
        <w:t>Нормы построения словосочетаний по типу согласования (</w:t>
      </w:r>
      <w:r w:rsidRPr="009A3AEB">
        <w:rPr>
          <w:rFonts w:ascii="Times New Roman" w:eastAsia="Calibri" w:hAnsi="Times New Roman" w:cs="Times New Roman"/>
          <w:i/>
          <w:sz w:val="24"/>
          <w:szCs w:val="24"/>
        </w:rPr>
        <w:t>маршрутное такси, обеих сестер – обоих братьев</w:t>
      </w:r>
      <w:r w:rsidRPr="009A3AEB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 xml:space="preserve">Варианты грамматической нормы: согласование сказуемого с подлежащим, выраженным сочетанием слов </w:t>
      </w:r>
      <w:r w:rsidRPr="009A3AEB">
        <w:rPr>
          <w:rFonts w:ascii="Times New Roman" w:hAnsi="Times New Roman" w:cs="Times New Roman"/>
          <w:i/>
          <w:sz w:val="24"/>
          <w:szCs w:val="24"/>
        </w:rPr>
        <w:t>много, мало, немного, немало, сколько, столько, большинство, меньшинство</w:t>
      </w:r>
      <w:r w:rsidRPr="009A3AEB">
        <w:rPr>
          <w:rFonts w:ascii="Times New Roman" w:hAnsi="Times New Roman" w:cs="Times New Roman"/>
          <w:sz w:val="24"/>
          <w:szCs w:val="24"/>
        </w:rPr>
        <w:t>.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Отражение вариантов грамматической нормы в современных грамматических словарях и справочниках.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приёмы в коммуникации‚ помогающие противостоять речевой агрессии. Синонимия речевых формул.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Раздел 3. Речь. Речевая деятельность. Текст (21 ч)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Эффективные приёмы слушания. </w:t>
      </w:r>
      <w:proofErr w:type="spellStart"/>
      <w:r w:rsidRPr="009A3AEB">
        <w:rPr>
          <w:rFonts w:ascii="Times New Roman" w:hAnsi="Times New Roman"/>
          <w:sz w:val="24"/>
          <w:szCs w:val="24"/>
        </w:rPr>
        <w:t>Предтекстовый</w:t>
      </w:r>
      <w:proofErr w:type="spellEnd"/>
      <w:r w:rsidRPr="009A3AEB">
        <w:rPr>
          <w:rFonts w:ascii="Times New Roman" w:hAnsi="Times New Roman"/>
          <w:sz w:val="24"/>
          <w:szCs w:val="24"/>
        </w:rPr>
        <w:t xml:space="preserve">, текстовый и </w:t>
      </w:r>
      <w:proofErr w:type="spellStart"/>
      <w:r w:rsidRPr="009A3AEB">
        <w:rPr>
          <w:rFonts w:ascii="Times New Roman" w:hAnsi="Times New Roman"/>
          <w:sz w:val="24"/>
          <w:szCs w:val="24"/>
        </w:rPr>
        <w:t>послетекстовый</w:t>
      </w:r>
      <w:proofErr w:type="spellEnd"/>
      <w:r w:rsidRPr="009A3AEB">
        <w:rPr>
          <w:rFonts w:ascii="Times New Roman" w:hAnsi="Times New Roman"/>
          <w:sz w:val="24"/>
          <w:szCs w:val="24"/>
        </w:rPr>
        <w:t xml:space="preserve"> этапы работы.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Основные методы, способы и средства получения, переработки информации.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Разговорная речь. </w:t>
      </w:r>
      <w:proofErr w:type="spellStart"/>
      <w:r w:rsidRPr="009A3AEB">
        <w:rPr>
          <w:rFonts w:ascii="Times New Roman" w:hAnsi="Times New Roman"/>
          <w:sz w:val="24"/>
          <w:szCs w:val="24"/>
        </w:rPr>
        <w:t>Самохарактеристика</w:t>
      </w:r>
      <w:proofErr w:type="spellEnd"/>
      <w:r w:rsidRPr="009A3AEB">
        <w:rPr>
          <w:rFonts w:ascii="Times New Roman" w:hAnsi="Times New Roman"/>
          <w:sz w:val="24"/>
          <w:szCs w:val="24"/>
        </w:rPr>
        <w:t xml:space="preserve">, самопрезентация, поздравление.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Язык художественной литературы. Сочинение в жанре письма другу (в том числе электронного), страницы дневника и т.д.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Резерв учебного времени – 9 ч.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9 КЛАСС (68 ч)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Раздел 1. Язык и культура (20 ч)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Крылатые слова и выражения (прецедентные тексты) из произведений художественной литературы, кинофильмов, песен, рекламных текстов и т.п.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примеры).Стремительный рост словарного состава языка, «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неологический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Раздел 2. Культура речи (20 ч)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9A3AEB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Нарушение орфоэпической нормы как художественный приём.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9A3AEB">
        <w:rPr>
          <w:rFonts w:ascii="Times New Roman" w:hAnsi="Times New Roman" w:cs="Times New Roman"/>
          <w:sz w:val="24"/>
          <w:szCs w:val="24"/>
        </w:rPr>
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Речевая избыточность и точность. Тавтология. Плеоназм. Типичные ошибки‚ связанные с речевой избыточностью.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Современные толковые словари. Отражение  вариантов лексической нормы в современных словарях. Словарные пометы.</w:t>
      </w:r>
    </w:p>
    <w:p w:rsidR="008D758C" w:rsidRPr="009A3AEB" w:rsidRDefault="008D758C" w:rsidP="008D758C">
      <w:pPr>
        <w:spacing w:line="276" w:lineRule="auto"/>
        <w:ind w:firstLine="709"/>
        <w:rPr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9A3AEB">
        <w:rPr>
          <w:rFonts w:ascii="Times New Roman" w:hAnsi="Times New Roman" w:cs="Times New Roman"/>
          <w:sz w:val="24"/>
          <w:szCs w:val="24"/>
        </w:rPr>
        <w:t>Типичные грамматические ошибки.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 xml:space="preserve">Управление: управление предлогов </w:t>
      </w:r>
      <w:r w:rsidRPr="009A3AEB">
        <w:rPr>
          <w:rFonts w:ascii="Times New Roman" w:hAnsi="Times New Roman" w:cs="Times New Roman"/>
          <w:i/>
          <w:sz w:val="24"/>
          <w:szCs w:val="24"/>
        </w:rPr>
        <w:t>благодаря, согласно, вопреки</w:t>
      </w:r>
      <w:r w:rsidRPr="009A3AEB">
        <w:rPr>
          <w:rFonts w:ascii="Times New Roman" w:hAnsi="Times New Roman" w:cs="Times New Roman"/>
          <w:sz w:val="24"/>
          <w:szCs w:val="24"/>
        </w:rPr>
        <w:t>; предлога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i/>
          <w:sz w:val="24"/>
          <w:szCs w:val="24"/>
        </w:rPr>
        <w:t>по</w:t>
      </w:r>
      <w:r w:rsidRPr="009A3AEB">
        <w:rPr>
          <w:rFonts w:ascii="Times New Roman" w:hAnsi="Times New Roman" w:cs="Times New Roman"/>
          <w:sz w:val="24"/>
          <w:szCs w:val="24"/>
        </w:rPr>
        <w:t xml:space="preserve"> с количественными числительными в словосочетаниях с распределительным значением (</w:t>
      </w:r>
      <w:r w:rsidRPr="009A3AEB">
        <w:rPr>
          <w:rFonts w:ascii="Times New Roman" w:hAnsi="Times New Roman" w:cs="Times New Roman"/>
          <w:i/>
          <w:sz w:val="24"/>
          <w:szCs w:val="24"/>
        </w:rPr>
        <w:t>по пять груш – по пяти груш</w:t>
      </w:r>
      <w:r w:rsidRPr="009A3AEB">
        <w:rPr>
          <w:rFonts w:ascii="Times New Roman" w:hAnsi="Times New Roman" w:cs="Times New Roman"/>
          <w:sz w:val="24"/>
          <w:szCs w:val="24"/>
        </w:rPr>
        <w:t>). Правильное построение словосочетаний по типу управления (</w:t>
      </w:r>
      <w:r w:rsidRPr="009A3AEB">
        <w:rPr>
          <w:rFonts w:ascii="Times New Roman" w:hAnsi="Times New Roman" w:cs="Times New Roman"/>
          <w:i/>
          <w:sz w:val="24"/>
          <w:szCs w:val="24"/>
        </w:rPr>
        <w:t>отзыв о книге – рецензия на книгу, обидеться на слово – обижен словами</w:t>
      </w:r>
      <w:r w:rsidRPr="009A3AEB">
        <w:rPr>
          <w:rFonts w:ascii="Times New Roman" w:hAnsi="Times New Roman" w:cs="Times New Roman"/>
          <w:sz w:val="24"/>
          <w:szCs w:val="24"/>
        </w:rPr>
        <w:t xml:space="preserve">). Правильное употребление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предлого</w:t>
      </w:r>
      <w:proofErr w:type="spellEnd"/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в</w:t>
      </w:r>
      <w:r w:rsidRPr="009A3AEB">
        <w:rPr>
          <w:rFonts w:ascii="Times New Roman" w:hAnsi="Times New Roman" w:cs="Times New Roman"/>
          <w:i/>
          <w:sz w:val="24"/>
          <w:szCs w:val="24"/>
        </w:rPr>
        <w:t>о‚ по‚ из‚ с</w:t>
      </w:r>
      <w:r w:rsidR="0015390A" w:rsidRPr="009A3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в составе словосочетания (</w:t>
      </w:r>
      <w:r w:rsidRPr="009A3AEB">
        <w:rPr>
          <w:rFonts w:ascii="Times New Roman" w:hAnsi="Times New Roman" w:cs="Times New Roman"/>
          <w:i/>
          <w:sz w:val="24"/>
          <w:szCs w:val="24"/>
        </w:rPr>
        <w:t xml:space="preserve">приехать из Москвы – приехать с Урала). </w:t>
      </w:r>
      <w:r w:rsidRPr="009A3AEB">
        <w:rPr>
          <w:rFonts w:ascii="Times New Roman" w:hAnsi="Times New Roman" w:cs="Times New Roman"/>
          <w:sz w:val="24"/>
          <w:szCs w:val="24"/>
        </w:rPr>
        <w:t>Нагромождение одних и тех же падежных форм, в частности родительного и творительного падежа.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Нормы употребления причастных и деепричастных оборотов‚ предложений с косвенной речью.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Типичные ошибки в построении сложных предложений: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постановка рядом двух однозначных союзов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(</w:t>
      </w:r>
      <w:r w:rsidRPr="009A3AEB">
        <w:rPr>
          <w:rFonts w:ascii="Times New Roman" w:hAnsi="Times New Roman" w:cs="Times New Roman"/>
          <w:i/>
          <w:sz w:val="24"/>
          <w:szCs w:val="24"/>
        </w:rPr>
        <w:t>но и однако, что и будто, что и как будто</w:t>
      </w:r>
      <w:r w:rsidRPr="009A3AEB">
        <w:rPr>
          <w:rFonts w:ascii="Times New Roman" w:hAnsi="Times New Roman" w:cs="Times New Roman"/>
          <w:sz w:val="24"/>
          <w:szCs w:val="24"/>
        </w:rPr>
        <w:t xml:space="preserve">)‚ повторение частицы бы в предложениях с союзами </w:t>
      </w:r>
      <w:r w:rsidRPr="009A3AEB">
        <w:rPr>
          <w:rFonts w:ascii="Times New Roman" w:hAnsi="Times New Roman" w:cs="Times New Roman"/>
          <w:i/>
          <w:sz w:val="24"/>
          <w:szCs w:val="24"/>
        </w:rPr>
        <w:t>чтобы</w:t>
      </w:r>
      <w:r w:rsidRPr="009A3AEB">
        <w:rPr>
          <w:rFonts w:ascii="Times New Roman" w:hAnsi="Times New Roman" w:cs="Times New Roman"/>
          <w:sz w:val="24"/>
          <w:szCs w:val="24"/>
        </w:rPr>
        <w:t xml:space="preserve"> и </w:t>
      </w:r>
      <w:r w:rsidRPr="009A3AEB">
        <w:rPr>
          <w:rFonts w:ascii="Times New Roman" w:hAnsi="Times New Roman" w:cs="Times New Roman"/>
          <w:i/>
          <w:sz w:val="24"/>
          <w:szCs w:val="24"/>
        </w:rPr>
        <w:t>если бы</w:t>
      </w:r>
      <w:r w:rsidRPr="009A3AEB">
        <w:rPr>
          <w:rFonts w:ascii="Times New Roman" w:hAnsi="Times New Roman" w:cs="Times New Roman"/>
          <w:sz w:val="24"/>
          <w:szCs w:val="24"/>
        </w:rPr>
        <w:t>‚ введение в сложное предложение лишних указательных местоимений.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>Отражение</w:t>
      </w:r>
      <w:r w:rsidR="0015390A" w:rsidRPr="009A3AEB">
        <w:rPr>
          <w:rFonts w:ascii="Times New Roman" w:hAnsi="Times New Roman" w:cs="Times New Roman"/>
          <w:sz w:val="24"/>
          <w:szCs w:val="24"/>
        </w:rPr>
        <w:t xml:space="preserve"> </w:t>
      </w:r>
      <w:r w:rsidRPr="009A3AEB">
        <w:rPr>
          <w:rFonts w:ascii="Times New Roman" w:hAnsi="Times New Roman" w:cs="Times New Roman"/>
          <w:sz w:val="24"/>
          <w:szCs w:val="24"/>
        </w:rPr>
        <w:t>вариантов грамматической нормы в современных грамматических словарях и справочниках. Словарные пометы.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3AEB">
        <w:rPr>
          <w:rFonts w:ascii="Times New Roman" w:hAnsi="Times New Roman" w:cs="Times New Roman"/>
          <w:sz w:val="24"/>
          <w:szCs w:val="24"/>
        </w:rPr>
        <w:t xml:space="preserve">Этика и этикет в электронной среде общения. Понятие </w:t>
      </w:r>
      <w:proofErr w:type="spellStart"/>
      <w:r w:rsidRPr="009A3AEB">
        <w:rPr>
          <w:rFonts w:ascii="Times New Roman" w:hAnsi="Times New Roman" w:cs="Times New Roman"/>
          <w:sz w:val="24"/>
          <w:szCs w:val="24"/>
        </w:rPr>
        <w:t>нетикета</w:t>
      </w:r>
      <w:proofErr w:type="spellEnd"/>
      <w:r w:rsidRPr="009A3AEB">
        <w:rPr>
          <w:rFonts w:ascii="Times New Roman" w:hAnsi="Times New Roman" w:cs="Times New Roman"/>
          <w:sz w:val="24"/>
          <w:szCs w:val="24"/>
        </w:rPr>
        <w:t>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Раздел 3. Речь. Речевая деятельность. Текст (21 ч)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9A3AEB">
        <w:rPr>
          <w:rFonts w:ascii="Times New Roman" w:hAnsi="Times New Roman"/>
          <w:b/>
          <w:sz w:val="24"/>
          <w:szCs w:val="24"/>
        </w:rPr>
        <w:tab/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9A3AEB">
        <w:rPr>
          <w:rFonts w:ascii="Times New Roman" w:hAnsi="Times New Roman"/>
          <w:sz w:val="24"/>
          <w:szCs w:val="24"/>
        </w:rPr>
        <w:t>дистантное</w:t>
      </w:r>
      <w:proofErr w:type="spellEnd"/>
      <w:r w:rsidRPr="009A3AEB">
        <w:rPr>
          <w:rFonts w:ascii="Times New Roman" w:hAnsi="Times New Roman"/>
          <w:sz w:val="24"/>
          <w:szCs w:val="24"/>
        </w:rPr>
        <w:t xml:space="preserve"> общение.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8D758C" w:rsidRPr="009A3AEB" w:rsidRDefault="008D758C" w:rsidP="008D758C">
      <w:pPr>
        <w:pStyle w:val="aa"/>
        <w:tabs>
          <w:tab w:val="left" w:pos="108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A3AEB">
        <w:rPr>
          <w:rFonts w:ascii="Times New Roman" w:hAnsi="Times New Roman"/>
          <w:b/>
          <w:sz w:val="24"/>
          <w:szCs w:val="24"/>
        </w:rPr>
        <w:t xml:space="preserve">Функциональные разновидности языка </w:t>
      </w:r>
    </w:p>
    <w:p w:rsidR="008D758C" w:rsidRPr="009A3AEB" w:rsidRDefault="008D758C" w:rsidP="008D758C">
      <w:pPr>
        <w:pStyle w:val="aa"/>
        <w:tabs>
          <w:tab w:val="left" w:pos="108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Разговорная речь. Анекдот, шутка.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Официально-деловой стиль. Деловое письмо, его структурные элементы и языковые особенности. </w:t>
      </w:r>
    </w:p>
    <w:p w:rsidR="008D758C" w:rsidRPr="009A3AEB" w:rsidRDefault="008D758C" w:rsidP="008D758C">
      <w:pPr>
        <w:pStyle w:val="aa"/>
        <w:tabs>
          <w:tab w:val="left" w:pos="108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Учебно-научный стиль. Доклад, сообщение. Речь </w:t>
      </w:r>
      <w:proofErr w:type="spellStart"/>
      <w:r w:rsidRPr="009A3AEB">
        <w:rPr>
          <w:rFonts w:ascii="Times New Roman" w:hAnsi="Times New Roman"/>
          <w:sz w:val="24"/>
          <w:szCs w:val="24"/>
        </w:rPr>
        <w:t>оппонентана</w:t>
      </w:r>
      <w:proofErr w:type="spellEnd"/>
      <w:r w:rsidRPr="009A3AEB">
        <w:rPr>
          <w:rFonts w:ascii="Times New Roman" w:hAnsi="Times New Roman"/>
          <w:sz w:val="24"/>
          <w:szCs w:val="24"/>
        </w:rPr>
        <w:t xml:space="preserve"> защите проекта.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Публицистический стиль. Проблемный очерк.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9A3AEB">
        <w:rPr>
          <w:rFonts w:ascii="Times New Roman" w:hAnsi="Times New Roman"/>
          <w:sz w:val="24"/>
          <w:szCs w:val="24"/>
        </w:rPr>
        <w:t>интертекст</w:t>
      </w:r>
      <w:proofErr w:type="spellEnd"/>
      <w:r w:rsidRPr="009A3AEB">
        <w:rPr>
          <w:rFonts w:ascii="Times New Roman" w:hAnsi="Times New Roman"/>
          <w:sz w:val="24"/>
          <w:szCs w:val="24"/>
        </w:rPr>
        <w:t>. Афоризмы. Прецедентные тексты.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Резерв учебного времени – 7 ч.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D758C" w:rsidRPr="009A3AEB" w:rsidRDefault="008D758C" w:rsidP="008D758C">
      <w:pPr>
        <w:spacing w:line="276" w:lineRule="auto"/>
        <w:ind w:firstLine="709"/>
        <w:rPr>
          <w:sz w:val="24"/>
          <w:szCs w:val="24"/>
        </w:rPr>
      </w:pPr>
      <w:r w:rsidRPr="009A3AEB">
        <w:rPr>
          <w:rFonts w:ascii="Times New Roman" w:hAnsi="Times New Roman" w:cs="Times New Roman"/>
          <w:b/>
          <w:sz w:val="24"/>
          <w:szCs w:val="24"/>
        </w:rPr>
        <w:t>Примерные темы проектных и исследовательских работ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Простор как одна из главных ценностей в русской языковой картине мира.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Образ человека в языке: слова-концепты дух и душа.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Из этимологии фразеологизмов.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Из истории русских имён.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Русские пословицы и поговорки о гостеприимстве и хлебосольстве.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О происхождении фразеологизмов. Источники фразеологизмов.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Словарик пословиц о характере человека, его качествах, словарь одного слова; словарь юного болельщика, дизайнера, музыканта и др.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Календарь пословиц о временах года; карта «Интересные названия городов моего края/России».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Лексическая группа существительных, обозначающих понятие время в русском языке.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Мы живем в мире знаков.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Роль и уместность заимствований в современном русском языке.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Понимаем ли мы язык Пушкина?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Этимология обозначений имен числительных в русском языке.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Футбольный сленг в русском языке.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Компьютерный сленг в русском языке.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Названия денежных единиц в русском языке.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Интернет-сленг.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Этикетные формы обращения.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Как быть вежливым?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Являются ли жесты универсальным языком человечества?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Как назвать новорождённого?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Межнациональные различия невербального общения.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Искусство комплимента в русском и иностранных языках.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 xml:space="preserve">Формы выражения вежливости (на примере иностранного и русского языков).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Этикет приветствия в русском и иностранном языках.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Анализ типов заголовков в современных СМИ, видов интервью в современных СМИ.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Сетевой знак @ в разных языках.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Слоганы в языке современной рекламы.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Девизы и слоганы любимых спортивных команд.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Синонимический ряд: врач – доктор – лекарь – эскулап – целитель – врачеватель. Что общего и в чём различие.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Язык и юмор.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Анализ примеров языковой игры в шутках и анекдотах.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Подготовка сборника «бывальщин», альманаха рассказов, сборника стилизаций, разработка личной странички для школьного портала и др.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9A3AEB">
        <w:rPr>
          <w:rFonts w:ascii="Times New Roman" w:hAnsi="Times New Roman"/>
          <w:sz w:val="24"/>
          <w:szCs w:val="24"/>
        </w:rPr>
        <w:t>Разработка рекомендаций «Вредные советы оратору», «Как быть убедительным в споре» «Успешное резюме», «Правила информационной безопасности при общении в социальных сетях» и др.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</w:rPr>
      </w:pPr>
    </w:p>
    <w:p w:rsidR="008D758C" w:rsidRPr="009A3AEB" w:rsidRDefault="008D758C" w:rsidP="008D758C">
      <w:pPr>
        <w:spacing w:line="276" w:lineRule="auto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</w:rPr>
        <w:t>Тематическое планирование (5-8 классы)</w:t>
      </w:r>
    </w:p>
    <w:p w:rsidR="008D758C" w:rsidRPr="009A3AEB" w:rsidRDefault="008D758C" w:rsidP="008D758C">
      <w:pPr>
        <w:spacing w:line="276" w:lineRule="auto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78"/>
        <w:gridCol w:w="4881"/>
        <w:gridCol w:w="3112"/>
      </w:tblGrid>
      <w:tr w:rsidR="008D758C" w:rsidRPr="009A3AEB" w:rsidTr="00FF7568">
        <w:tc>
          <w:tcPr>
            <w:tcW w:w="1668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№ раздела </w:t>
            </w:r>
          </w:p>
        </w:tc>
        <w:tc>
          <w:tcPr>
            <w:tcW w:w="5381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>Раздел учебного курса</w:t>
            </w:r>
          </w:p>
        </w:tc>
        <w:tc>
          <w:tcPr>
            <w:tcW w:w="3372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8D758C" w:rsidRPr="009A3AEB" w:rsidTr="00FF7568">
        <w:tc>
          <w:tcPr>
            <w:tcW w:w="1668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 </w:t>
            </w:r>
          </w:p>
        </w:tc>
        <w:tc>
          <w:tcPr>
            <w:tcW w:w="5381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Язык и культура  </w:t>
            </w:r>
          </w:p>
        </w:tc>
        <w:tc>
          <w:tcPr>
            <w:tcW w:w="3372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  <w:tr w:rsidR="008D758C" w:rsidRPr="009A3AEB" w:rsidTr="00FF7568">
        <w:tc>
          <w:tcPr>
            <w:tcW w:w="1668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 </w:t>
            </w:r>
          </w:p>
        </w:tc>
        <w:tc>
          <w:tcPr>
            <w:tcW w:w="5381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Культура речи  </w:t>
            </w:r>
          </w:p>
        </w:tc>
        <w:tc>
          <w:tcPr>
            <w:tcW w:w="3372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  <w:tr w:rsidR="008D758C" w:rsidRPr="009A3AEB" w:rsidTr="00FF7568">
        <w:tc>
          <w:tcPr>
            <w:tcW w:w="1668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 </w:t>
            </w:r>
          </w:p>
        </w:tc>
        <w:tc>
          <w:tcPr>
            <w:tcW w:w="5381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Речь. Речевая деятельность. Текст  </w:t>
            </w:r>
          </w:p>
        </w:tc>
        <w:tc>
          <w:tcPr>
            <w:tcW w:w="3372" w:type="dxa"/>
          </w:tcPr>
          <w:p w:rsidR="008D758C" w:rsidRPr="009A3AEB" w:rsidRDefault="008D758C" w:rsidP="00FF7568">
            <w:pPr>
              <w:spacing w:line="276" w:lineRule="auto"/>
              <w:ind w:firstLine="39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21 </w:t>
            </w:r>
          </w:p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D758C" w:rsidRPr="009A3AEB" w:rsidTr="00FF7568">
        <w:tc>
          <w:tcPr>
            <w:tcW w:w="1668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1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 w:cs="Times New Roman"/>
                <w:sz w:val="24"/>
                <w:szCs w:val="24"/>
              </w:rPr>
              <w:t>Резерв учебного времени</w:t>
            </w:r>
          </w:p>
        </w:tc>
        <w:tc>
          <w:tcPr>
            <w:tcW w:w="3372" w:type="dxa"/>
          </w:tcPr>
          <w:p w:rsidR="008D758C" w:rsidRPr="009A3AEB" w:rsidRDefault="008D758C" w:rsidP="00FF7568">
            <w:pPr>
              <w:spacing w:line="276" w:lineRule="auto"/>
              <w:ind w:firstLine="39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</w:tr>
      <w:tr w:rsidR="008D758C" w:rsidRPr="009A3AEB" w:rsidTr="00FF7568">
        <w:tc>
          <w:tcPr>
            <w:tcW w:w="1668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1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372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Итого 70 </w:t>
            </w:r>
          </w:p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8D758C" w:rsidRPr="009A3AEB" w:rsidRDefault="008D758C" w:rsidP="008D758C">
      <w:pPr>
        <w:spacing w:line="276" w:lineRule="auto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8D758C" w:rsidRPr="009A3AEB" w:rsidRDefault="008D758C" w:rsidP="008D758C">
      <w:pPr>
        <w:spacing w:line="276" w:lineRule="auto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</w:rPr>
        <w:t>Тематическое планирование (9 класс)</w:t>
      </w:r>
    </w:p>
    <w:p w:rsidR="008D758C" w:rsidRPr="009A3AEB" w:rsidRDefault="008D758C" w:rsidP="008D758C">
      <w:pPr>
        <w:spacing w:line="276" w:lineRule="auto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18"/>
        <w:gridCol w:w="4921"/>
        <w:gridCol w:w="3132"/>
      </w:tblGrid>
      <w:tr w:rsidR="008D758C" w:rsidRPr="009A3AEB" w:rsidTr="00FF7568">
        <w:tc>
          <w:tcPr>
            <w:tcW w:w="1668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5381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>Раздел учебного курса</w:t>
            </w:r>
          </w:p>
        </w:tc>
        <w:tc>
          <w:tcPr>
            <w:tcW w:w="3372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8D758C" w:rsidRPr="009A3AEB" w:rsidTr="00FF7568">
        <w:tc>
          <w:tcPr>
            <w:tcW w:w="1668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 </w:t>
            </w:r>
          </w:p>
        </w:tc>
        <w:tc>
          <w:tcPr>
            <w:tcW w:w="5381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Язык и культура  </w:t>
            </w:r>
          </w:p>
        </w:tc>
        <w:tc>
          <w:tcPr>
            <w:tcW w:w="3372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  <w:tr w:rsidR="008D758C" w:rsidRPr="009A3AEB" w:rsidTr="00FF7568">
        <w:tc>
          <w:tcPr>
            <w:tcW w:w="1668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 </w:t>
            </w:r>
          </w:p>
        </w:tc>
        <w:tc>
          <w:tcPr>
            <w:tcW w:w="5381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Культура речи  </w:t>
            </w:r>
          </w:p>
        </w:tc>
        <w:tc>
          <w:tcPr>
            <w:tcW w:w="3372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  <w:tr w:rsidR="008D758C" w:rsidRPr="009A3AEB" w:rsidTr="00FF7568">
        <w:tc>
          <w:tcPr>
            <w:tcW w:w="1668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 </w:t>
            </w:r>
          </w:p>
        </w:tc>
        <w:tc>
          <w:tcPr>
            <w:tcW w:w="5381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Речь. Речевая деятельность. Текст  </w:t>
            </w:r>
          </w:p>
        </w:tc>
        <w:tc>
          <w:tcPr>
            <w:tcW w:w="3372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21   </w:t>
            </w:r>
          </w:p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D758C" w:rsidRPr="009A3AEB" w:rsidTr="00FF7568">
        <w:tc>
          <w:tcPr>
            <w:tcW w:w="1668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1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 w:cs="Times New Roman"/>
                <w:sz w:val="24"/>
                <w:szCs w:val="24"/>
              </w:rPr>
              <w:t>Резерв учебного времени</w:t>
            </w:r>
          </w:p>
        </w:tc>
        <w:tc>
          <w:tcPr>
            <w:tcW w:w="3372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</w:tr>
      <w:tr w:rsidR="008D758C" w:rsidRPr="009A3AEB" w:rsidTr="00FF7568">
        <w:tc>
          <w:tcPr>
            <w:tcW w:w="1668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1" w:type="dxa"/>
          </w:tcPr>
          <w:p w:rsidR="008D758C" w:rsidRPr="009A3AEB" w:rsidRDefault="008D758C" w:rsidP="00FF756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372" w:type="dxa"/>
          </w:tcPr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3AE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Итого 68 </w:t>
            </w:r>
          </w:p>
          <w:p w:rsidR="008D758C" w:rsidRPr="009A3AEB" w:rsidRDefault="008D758C" w:rsidP="00FF756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8D758C" w:rsidRPr="009A3AEB" w:rsidRDefault="008D758C" w:rsidP="008D758C">
      <w:pPr>
        <w:spacing w:line="276" w:lineRule="auto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8D758C" w:rsidRPr="009A3AEB" w:rsidRDefault="008D758C" w:rsidP="008D758C">
      <w:pPr>
        <w:spacing w:line="276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9A3AEB">
        <w:rPr>
          <w:rFonts w:ascii="Times New Roman" w:hAnsi="Times New Roman"/>
          <w:b/>
          <w:sz w:val="24"/>
          <w:szCs w:val="24"/>
          <w:lang w:val="tt-RU"/>
        </w:rPr>
        <w:t>Критерии оценки письменных и устных ответов учащихся.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i/>
          <w:sz w:val="24"/>
          <w:szCs w:val="24"/>
          <w:lang w:val="tt-RU"/>
        </w:rPr>
      </w:pPr>
      <w:r w:rsidRPr="009A3AEB">
        <w:rPr>
          <w:rFonts w:ascii="Times New Roman" w:hAnsi="Times New Roman"/>
          <w:i/>
          <w:sz w:val="24"/>
          <w:szCs w:val="24"/>
          <w:lang w:val="tt-RU"/>
        </w:rPr>
        <w:t xml:space="preserve">Знания, умения и навыки учащихся оцениваются на основании устных ответов и письменных работ по пятибальной системе оценивания.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b/>
          <w:i/>
          <w:sz w:val="24"/>
          <w:szCs w:val="24"/>
          <w:lang w:val="tt-RU"/>
        </w:rPr>
        <w:t>Оценка устных ответов учащихся.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 xml:space="preserve">Устный опрос является одним из основных, способов учета знаний, учащихся. Развернутый ответ ученика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 При оценке ответа ученика надо руководствоваться следующими критериями, учитывать: </w:t>
      </w:r>
    </w:p>
    <w:p w:rsidR="008D758C" w:rsidRPr="009A3AEB" w:rsidRDefault="008D758C" w:rsidP="008D758C">
      <w:pPr>
        <w:pStyle w:val="a6"/>
        <w:numPr>
          <w:ilvl w:val="0"/>
          <w:numId w:val="11"/>
        </w:numPr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 xml:space="preserve">полноту и правильность ответа,  </w:t>
      </w:r>
    </w:p>
    <w:p w:rsidR="008D758C" w:rsidRPr="009A3AEB" w:rsidRDefault="008D758C" w:rsidP="008D758C">
      <w:pPr>
        <w:pStyle w:val="a6"/>
        <w:numPr>
          <w:ilvl w:val="0"/>
          <w:numId w:val="11"/>
        </w:numPr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 xml:space="preserve">степень осознанности, понимания изученного, </w:t>
      </w:r>
    </w:p>
    <w:p w:rsidR="008D758C" w:rsidRPr="009A3AEB" w:rsidRDefault="008D758C" w:rsidP="008D758C">
      <w:pPr>
        <w:pStyle w:val="a6"/>
        <w:numPr>
          <w:ilvl w:val="0"/>
          <w:numId w:val="11"/>
        </w:numPr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 xml:space="preserve">языковое оформление ответа. </w:t>
      </w:r>
    </w:p>
    <w:p w:rsidR="008D758C" w:rsidRPr="009A3AEB" w:rsidRDefault="008D758C" w:rsidP="008D758C">
      <w:pPr>
        <w:pStyle w:val="a6"/>
        <w:numPr>
          <w:ilvl w:val="0"/>
          <w:numId w:val="12"/>
        </w:numPr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 xml:space="preserve">Отметка «5» ставится, если ученик: </w:t>
      </w:r>
    </w:p>
    <w:p w:rsidR="008D758C" w:rsidRPr="009A3AEB" w:rsidRDefault="008D758C" w:rsidP="008D758C">
      <w:pPr>
        <w:pStyle w:val="a6"/>
        <w:numPr>
          <w:ilvl w:val="0"/>
          <w:numId w:val="12"/>
        </w:numPr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 xml:space="preserve">полно излагает изученный материал, дает правильное определение языковых понятий; </w:t>
      </w:r>
    </w:p>
    <w:p w:rsidR="008D758C" w:rsidRPr="009A3AEB" w:rsidRDefault="008D758C" w:rsidP="008D758C">
      <w:pPr>
        <w:pStyle w:val="a6"/>
        <w:numPr>
          <w:ilvl w:val="0"/>
          <w:numId w:val="12"/>
        </w:numPr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</w:r>
    </w:p>
    <w:p w:rsidR="008D758C" w:rsidRPr="009A3AEB" w:rsidRDefault="008D758C" w:rsidP="008D758C">
      <w:pPr>
        <w:pStyle w:val="a6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 xml:space="preserve">излагает материал последовательно и правильно с точки зрения норм литературного языка.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 xml:space="preserve">Отметка «4» ставится, если ученик дает ответ, удовлетворяющий тем же требованиям, что и для отметки «5», но допускает 1 —2 ошибки, которые сам же исправляет, и 1—2 недочета в последовательности и языковом оформлении излагаемого.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 xml:space="preserve">Отметка «3» ставится, если ученик обнаруживает знание и понимание основных положений данной темы, но: </w:t>
      </w:r>
    </w:p>
    <w:p w:rsidR="008D758C" w:rsidRPr="009A3AEB" w:rsidRDefault="008D758C" w:rsidP="008D758C">
      <w:pPr>
        <w:pStyle w:val="a6"/>
        <w:numPr>
          <w:ilvl w:val="0"/>
          <w:numId w:val="12"/>
        </w:numPr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 xml:space="preserve">излагает материал неполно и допускает неточности в определении понятий или формулировке правил; </w:t>
      </w:r>
    </w:p>
    <w:p w:rsidR="008D758C" w:rsidRPr="009A3AEB" w:rsidRDefault="008D758C" w:rsidP="008D758C">
      <w:pPr>
        <w:pStyle w:val="a6"/>
        <w:numPr>
          <w:ilvl w:val="0"/>
          <w:numId w:val="12"/>
        </w:numPr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 xml:space="preserve">не умеет достаточно глубоко и доказательно обосновать свои суждения и привести свои примеры; </w:t>
      </w:r>
    </w:p>
    <w:p w:rsidR="008D758C" w:rsidRPr="009A3AEB" w:rsidRDefault="008D758C" w:rsidP="008D758C">
      <w:pPr>
        <w:pStyle w:val="a6"/>
        <w:numPr>
          <w:ilvl w:val="0"/>
          <w:numId w:val="12"/>
        </w:numPr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 xml:space="preserve">излагает материал непоследовательно и допускает ошибки в языковом оформлении излагаемого.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>Отметка «2» ставится, если ученик обнаруживает незнание,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 xml:space="preserve"> Оценка «2»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>Отметка «1» ставится, если ученик обнаруживает полное незнание и непонимание материала.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 xml:space="preserve"> Отметка («5», «4», «3»)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b/>
          <w:i/>
          <w:sz w:val="24"/>
          <w:szCs w:val="24"/>
          <w:lang w:val="tt-RU"/>
        </w:rPr>
        <w:t>Оценка сочинений и изложений.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>Сочинения и изложения — основные формы проверки умения правильно и последовательно излагать мысли, уровня речевой подготовки учащихся. Сочинения и изложения в V-IX классах проводятся в соответствии с требованиями раздела программы «Развитие навыков связной речи». Примерный объем текста для подробного изложения: в V классе – 70-110 слов. При оценке учитывается следующий примерный объем классных сочинений: в V классе — 0,5-1стр.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за соблюдение орфографических и пунктуационных норм. Обе оценки считаются оценками по русскому языку, за исключением случаев, когда проводится работа, проверяющая знания учащихся по литературе. В этом случае первая оценка (за содержание и речь) считается оценкой по литературе.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sz w:val="24"/>
          <w:szCs w:val="24"/>
          <w:lang w:val="tt-RU"/>
        </w:rPr>
        <w:t xml:space="preserve">Содержание сочинения и изложения оценивается по следующим критериям:  соответствие работы ученика теме и основной мысли; полнота раскрытия темы;  правильность фактического материала;последовательность изложения. При оценке речевого оформления сочинений и изложений учитывается: разнообразие словарного и грамматического строя речи; стилевое единство и выразительность речи; число языковых ошибок и стилистических недочетов. Орфографическая и пунктуационная грамотность оценивается по числу допущенных учеником ошибок (см. нормативы для оценки контрольных диктантов).  </w:t>
      </w:r>
    </w:p>
    <w:p w:rsidR="008D758C" w:rsidRPr="009A3AEB" w:rsidRDefault="008D758C" w:rsidP="008D758C">
      <w:pPr>
        <w:spacing w:line="276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 w:rsidRPr="009A3AEB">
        <w:rPr>
          <w:rFonts w:ascii="Times New Roman" w:hAnsi="Times New Roman"/>
          <w:b/>
          <w:i/>
          <w:sz w:val="24"/>
          <w:szCs w:val="24"/>
          <w:lang w:val="tt-RU"/>
        </w:rPr>
        <w:t>Содержание и речевое оформление оценивается по следующим нормативам:</w:t>
      </w:r>
      <w:r w:rsidRPr="009A3AEB">
        <w:rPr>
          <w:rFonts w:ascii="Times New Roman" w:hAnsi="Times New Roman"/>
          <w:sz w:val="24"/>
          <w:szCs w:val="24"/>
          <w:lang w:val="tt-RU"/>
        </w:rPr>
        <w:t xml:space="preserve"> Отметка «5» ставится, если: содержание работы полностью соответствует теме; фактические ошибки отсутствуют; содержание излагается последовательно;работа отличается богатством словаря, разнообразием используемых синтаксических конструкций, точностью словоупотребления; достигнуто стилевое единство и выразительность текста. В работе допускается 1 недочет в содержании, 1-2 речевых недочета, 1 грамматическая ошибка.  Отметка «4» ставится, если: содержание работы в основном соответствует теме (имеются незначительные отклонения от темы); содержание в основном достоверно, но имеются единичные фактические неточности; имеются незначительные нарушения последовательности в изложении мыслей; лексический и грамматический строй речи достаточно разнообразен; стиль работы отличается единством и достаточной выразительностью. В работе допускается не более 2 недочетов в содержании, не более 3-4 речевых недочетов, не более 2 грамматических ошибок.  Отметка «3» ставится, если: в работе допущены существенные отклонения от темы; работа достоверна в главном, но в ней имеются отдельные нарушения последовательности изложения; беден словарь и однообразны употребляемые синтаксические конструкции, встречается неправильное словоупотребление; стиль работы не отличается единством, речь недостаточно выразительна. В работе допускается не более 4 недочетов в содержании, 5 речевых недочетов, 4 грамматических ошибок.  Отметка «2» ставится, если: работа не соответствует теме; допущено много фактических неточностей; нарушена последовательность изложения мыслей во всех частях работы, отсутствует связь между ними, работа не соответствует плану; 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словоупотребления; нарушено стилевое единство текста. В работе допущено более 6 недочетов в содержании, более 7 речевых недочетов и более 7 грамматических ошибок. Отметка «1» ставится, если в работе допущено более 6 недочётов в содержании и более 7 речевых недочётов, имеется более 8 орфографических, 7 пунктуационных и 7 грамматических ошибок. Самостоятельные работы, выполненные без предшествовавшего анализа возможных ошибок, оцениваются по нормам для контрольных работ соответствующего или близкого вида.</w:t>
      </w:r>
    </w:p>
    <w:p w:rsidR="009C3EDB" w:rsidRPr="009A3AEB" w:rsidRDefault="009C3EDB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9C3EDB" w:rsidRPr="009A3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">
    <w:altName w:val="Bell M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ton Cyr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471CE"/>
    <w:multiLevelType w:val="hybridMultilevel"/>
    <w:tmpl w:val="9B824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D233E"/>
    <w:multiLevelType w:val="hybridMultilevel"/>
    <w:tmpl w:val="59D49F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5116A"/>
    <w:multiLevelType w:val="hybridMultilevel"/>
    <w:tmpl w:val="A2AE8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9598D"/>
    <w:multiLevelType w:val="hybridMultilevel"/>
    <w:tmpl w:val="95B825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F234D4"/>
    <w:multiLevelType w:val="hybridMultilevel"/>
    <w:tmpl w:val="C88C24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0605809"/>
    <w:multiLevelType w:val="hybridMultilevel"/>
    <w:tmpl w:val="58423D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AB0622"/>
    <w:multiLevelType w:val="hybridMultilevel"/>
    <w:tmpl w:val="038693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05D50C8"/>
    <w:multiLevelType w:val="hybridMultilevel"/>
    <w:tmpl w:val="8A86DE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54912FE"/>
    <w:multiLevelType w:val="hybridMultilevel"/>
    <w:tmpl w:val="34AACA1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25141"/>
    <w:multiLevelType w:val="hybridMultilevel"/>
    <w:tmpl w:val="CE7603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7F15FD7"/>
    <w:multiLevelType w:val="hybridMultilevel"/>
    <w:tmpl w:val="FB30F7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2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8"/>
  </w:num>
  <w:num w:numId="10">
    <w:abstractNumId w:val="11"/>
  </w:num>
  <w:num w:numId="11">
    <w:abstractNumId w:val="2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1453"/>
    <w:rsid w:val="00151453"/>
    <w:rsid w:val="0015390A"/>
    <w:rsid w:val="00622F80"/>
    <w:rsid w:val="00652E5E"/>
    <w:rsid w:val="008D758C"/>
    <w:rsid w:val="009A3AEB"/>
    <w:rsid w:val="009C3EDB"/>
    <w:rsid w:val="00A92DB7"/>
    <w:rsid w:val="00B238DA"/>
    <w:rsid w:val="00B823CC"/>
    <w:rsid w:val="00BD473D"/>
    <w:rsid w:val="00D4044E"/>
    <w:rsid w:val="00E6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9ADF9-E3C2-4554-9C00-B342C317A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758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D758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D758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D758C"/>
    <w:rPr>
      <w:sz w:val="20"/>
      <w:szCs w:val="20"/>
    </w:rPr>
  </w:style>
  <w:style w:type="paragraph" w:styleId="a6">
    <w:name w:val="List Paragraph"/>
    <w:basedOn w:val="a"/>
    <w:uiPriority w:val="34"/>
    <w:qFormat/>
    <w:rsid w:val="008D758C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8D75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75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758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D75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Знак"/>
    <w:link w:val="aa"/>
    <w:rsid w:val="008D758C"/>
    <w:rPr>
      <w:shd w:val="clear" w:color="auto" w:fill="FFFFFF"/>
    </w:rPr>
  </w:style>
  <w:style w:type="paragraph" w:styleId="aa">
    <w:name w:val="Body Text"/>
    <w:basedOn w:val="a"/>
    <w:link w:val="a9"/>
    <w:rsid w:val="008D758C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8D758C"/>
  </w:style>
  <w:style w:type="paragraph" w:styleId="ab">
    <w:name w:val="header"/>
    <w:basedOn w:val="a"/>
    <w:link w:val="ac"/>
    <w:uiPriority w:val="99"/>
    <w:semiHidden/>
    <w:unhideWhenUsed/>
    <w:rsid w:val="008D758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D758C"/>
  </w:style>
  <w:style w:type="paragraph" w:styleId="ad">
    <w:name w:val="footer"/>
    <w:basedOn w:val="a"/>
    <w:link w:val="ae"/>
    <w:uiPriority w:val="99"/>
    <w:unhideWhenUsed/>
    <w:rsid w:val="008D758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D758C"/>
  </w:style>
  <w:style w:type="paragraph" w:styleId="af">
    <w:name w:val="footnote text"/>
    <w:basedOn w:val="a"/>
    <w:link w:val="af0"/>
    <w:uiPriority w:val="99"/>
    <w:unhideWhenUsed/>
    <w:rsid w:val="008D758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8D758C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8D758C"/>
    <w:rPr>
      <w:vertAlign w:val="superscript"/>
    </w:rPr>
  </w:style>
  <w:style w:type="paragraph" w:styleId="af2">
    <w:name w:val="Normal (Web)"/>
    <w:basedOn w:val="a"/>
    <w:rsid w:val="008D758C"/>
    <w:pPr>
      <w:spacing w:before="75" w:after="150"/>
      <w:jc w:val="left"/>
    </w:pPr>
    <w:rPr>
      <w:rFonts w:ascii="Verdana" w:eastAsia="Times New Roman" w:hAnsi="Verdana" w:cs="Times New Roman"/>
      <w:sz w:val="18"/>
      <w:szCs w:val="18"/>
      <w:lang w:eastAsia="ru-RU"/>
    </w:rPr>
  </w:style>
  <w:style w:type="table" w:styleId="af3">
    <w:name w:val="Table Grid"/>
    <w:basedOn w:val="a1"/>
    <w:uiPriority w:val="59"/>
    <w:rsid w:val="008D7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f3"/>
    <w:uiPriority w:val="99"/>
    <w:rsid w:val="00B23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Заголовок 3+"/>
    <w:basedOn w:val="a"/>
    <w:rsid w:val="00B238DA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9223</Words>
  <Characters>52576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Мансуровна</dc:creator>
  <cp:keywords/>
  <dc:description/>
  <cp:lastModifiedBy>Назира</cp:lastModifiedBy>
  <cp:revision>9</cp:revision>
  <dcterms:created xsi:type="dcterms:W3CDTF">2020-03-03T10:35:00Z</dcterms:created>
  <dcterms:modified xsi:type="dcterms:W3CDTF">2020-03-04T19:16:00Z</dcterms:modified>
</cp:coreProperties>
</file>